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D5" w:rsidRPr="00154E64" w:rsidRDefault="001841D5" w:rsidP="00E51361">
      <w:pPr>
        <w:jc w:val="center"/>
        <w:rPr>
          <w:rFonts w:ascii="Monotype Corsiva" w:hAnsi="Monotype Corsiva"/>
          <w:b/>
          <w:i/>
          <w:color w:val="632423" w:themeColor="accent2" w:themeShade="80"/>
          <w:sz w:val="72"/>
          <w:szCs w:val="72"/>
        </w:rPr>
      </w:pPr>
      <w:r w:rsidRPr="00154E64">
        <w:rPr>
          <w:rFonts w:ascii="Monotype Corsiva" w:hAnsi="Monotype Corsiva"/>
          <w:b/>
          <w:i/>
          <w:color w:val="632423" w:themeColor="accent2" w:themeShade="80"/>
          <w:sz w:val="72"/>
          <w:szCs w:val="72"/>
        </w:rPr>
        <w:t>Речь и моторика</w:t>
      </w:r>
    </w:p>
    <w:p w:rsidR="001841D5" w:rsidRPr="00645E5B" w:rsidRDefault="001841D5" w:rsidP="001841D5">
      <w:pPr>
        <w:rPr>
          <w:rFonts w:ascii="Monotype Corsiva" w:hAnsi="Monotype Corsiva"/>
          <w:b/>
          <w:i/>
          <w:sz w:val="52"/>
          <w:szCs w:val="52"/>
        </w:rPr>
      </w:pPr>
    </w:p>
    <w:p w:rsidR="001841D5" w:rsidRPr="00154E64" w:rsidRDefault="001841D5" w:rsidP="001841D5">
      <w:pPr>
        <w:spacing w:line="360" w:lineRule="auto"/>
        <w:rPr>
          <w:sz w:val="36"/>
          <w:szCs w:val="36"/>
        </w:rPr>
      </w:pPr>
      <w:r w:rsidRPr="00154E64">
        <w:rPr>
          <w:sz w:val="36"/>
          <w:szCs w:val="36"/>
        </w:rPr>
        <w:t>Почему Ваш ребенок молчит или развитие его речи задерживается?</w:t>
      </w:r>
    </w:p>
    <w:p w:rsidR="001841D5" w:rsidRPr="00154E64" w:rsidRDefault="001841D5" w:rsidP="001841D5">
      <w:pPr>
        <w:spacing w:line="360" w:lineRule="auto"/>
        <w:ind w:firstLine="720"/>
        <w:rPr>
          <w:sz w:val="36"/>
          <w:szCs w:val="36"/>
        </w:rPr>
      </w:pPr>
      <w:r w:rsidRPr="00154E64">
        <w:rPr>
          <w:sz w:val="36"/>
          <w:szCs w:val="36"/>
        </w:rPr>
        <w:t>Каковы причины?</w:t>
      </w:r>
    </w:p>
    <w:p w:rsidR="001841D5" w:rsidRPr="00154E64" w:rsidRDefault="001841D5" w:rsidP="001841D5">
      <w:pPr>
        <w:spacing w:line="360" w:lineRule="auto"/>
        <w:ind w:firstLine="360"/>
        <w:rPr>
          <w:sz w:val="36"/>
          <w:szCs w:val="36"/>
        </w:rPr>
      </w:pPr>
      <w:r w:rsidRPr="00154E64">
        <w:rPr>
          <w:sz w:val="36"/>
          <w:szCs w:val="36"/>
        </w:rPr>
        <w:t xml:space="preserve">♦ </w:t>
      </w:r>
      <w:proofErr w:type="gramStart"/>
      <w:r w:rsidRPr="00154E64">
        <w:rPr>
          <w:b/>
          <w:i/>
          <w:color w:val="632423" w:themeColor="accent2" w:themeShade="80"/>
          <w:sz w:val="40"/>
          <w:szCs w:val="32"/>
        </w:rPr>
        <w:t>Во</w:t>
      </w:r>
      <w:proofErr w:type="gramEnd"/>
      <w:r w:rsidRPr="00154E64">
        <w:rPr>
          <w:b/>
          <w:i/>
          <w:color w:val="632423" w:themeColor="accent2" w:themeShade="80"/>
          <w:sz w:val="40"/>
          <w:szCs w:val="32"/>
        </w:rPr>
        <w:t xml:space="preserve"> – первых</w:t>
      </w:r>
      <w:r w:rsidRPr="00154E64">
        <w:rPr>
          <w:sz w:val="44"/>
          <w:szCs w:val="36"/>
        </w:rPr>
        <w:t xml:space="preserve">   </w:t>
      </w:r>
      <w:r w:rsidRPr="00154E64">
        <w:rPr>
          <w:sz w:val="36"/>
          <w:szCs w:val="36"/>
        </w:rPr>
        <w:t>недостаток речевого общения.</w:t>
      </w:r>
    </w:p>
    <w:p w:rsidR="001841D5" w:rsidRPr="00154E64" w:rsidRDefault="001841D5" w:rsidP="001841D5">
      <w:pPr>
        <w:spacing w:line="360" w:lineRule="auto"/>
        <w:ind w:firstLine="360"/>
        <w:rPr>
          <w:sz w:val="36"/>
          <w:szCs w:val="36"/>
        </w:rPr>
      </w:pPr>
      <w:r w:rsidRPr="00154E64">
        <w:rPr>
          <w:sz w:val="36"/>
          <w:szCs w:val="36"/>
        </w:rPr>
        <w:t xml:space="preserve">♦ </w:t>
      </w:r>
      <w:r w:rsidRPr="00154E64">
        <w:rPr>
          <w:b/>
          <w:i/>
          <w:color w:val="632423" w:themeColor="accent2" w:themeShade="80"/>
          <w:sz w:val="40"/>
          <w:szCs w:val="32"/>
        </w:rPr>
        <w:t>Во – вторых</w:t>
      </w:r>
      <w:r w:rsidRPr="00154E64">
        <w:rPr>
          <w:sz w:val="44"/>
          <w:szCs w:val="36"/>
        </w:rPr>
        <w:t xml:space="preserve">   </w:t>
      </w:r>
      <w:r w:rsidRPr="00154E64">
        <w:rPr>
          <w:sz w:val="36"/>
          <w:szCs w:val="36"/>
        </w:rPr>
        <w:t>слабая общая двигательная активность.</w:t>
      </w:r>
    </w:p>
    <w:p w:rsidR="001841D5" w:rsidRPr="00154E64" w:rsidRDefault="001841D5" w:rsidP="001841D5">
      <w:pPr>
        <w:spacing w:line="360" w:lineRule="auto"/>
        <w:ind w:firstLine="360"/>
        <w:rPr>
          <w:sz w:val="36"/>
          <w:szCs w:val="36"/>
        </w:rPr>
      </w:pPr>
      <w:r w:rsidRPr="00154E64">
        <w:rPr>
          <w:sz w:val="36"/>
          <w:szCs w:val="36"/>
        </w:rPr>
        <w:t xml:space="preserve">♦ </w:t>
      </w:r>
      <w:r w:rsidRPr="00154E64">
        <w:rPr>
          <w:b/>
          <w:i/>
          <w:color w:val="632423" w:themeColor="accent2" w:themeShade="80"/>
          <w:sz w:val="40"/>
          <w:szCs w:val="32"/>
        </w:rPr>
        <w:t>В – третьих</w:t>
      </w:r>
      <w:r w:rsidRPr="00154E64">
        <w:rPr>
          <w:sz w:val="44"/>
          <w:szCs w:val="36"/>
        </w:rPr>
        <w:t xml:space="preserve">   </w:t>
      </w:r>
      <w:r w:rsidRPr="00154E64">
        <w:rPr>
          <w:sz w:val="36"/>
          <w:szCs w:val="36"/>
        </w:rPr>
        <w:t>недостаточная тренировка мелкой моторики пальцев рук.</w:t>
      </w:r>
    </w:p>
    <w:p w:rsidR="001841D5" w:rsidRPr="00154E64" w:rsidRDefault="001841D5" w:rsidP="001841D5">
      <w:pPr>
        <w:spacing w:line="360" w:lineRule="auto"/>
        <w:ind w:firstLine="720"/>
        <w:rPr>
          <w:sz w:val="36"/>
          <w:szCs w:val="36"/>
        </w:rPr>
      </w:pPr>
      <w:r w:rsidRPr="00154E64">
        <w:rPr>
          <w:sz w:val="36"/>
          <w:szCs w:val="36"/>
        </w:rPr>
        <w:t>Могут быть и другие причины.</w:t>
      </w:r>
    </w:p>
    <w:p w:rsidR="001841D5" w:rsidRPr="00154E64" w:rsidRDefault="001841D5" w:rsidP="001841D5">
      <w:pPr>
        <w:spacing w:line="360" w:lineRule="auto"/>
        <w:rPr>
          <w:sz w:val="36"/>
          <w:szCs w:val="36"/>
        </w:rPr>
      </w:pPr>
      <w:r w:rsidRPr="00154E64">
        <w:rPr>
          <w:sz w:val="36"/>
          <w:szCs w:val="36"/>
        </w:rPr>
        <w:t xml:space="preserve">Психологи пришли к выводу, что </w:t>
      </w:r>
      <w:r w:rsidRPr="00154E64">
        <w:rPr>
          <w:rFonts w:ascii="Book Antiqua" w:hAnsi="Book Antiqua"/>
          <w:b/>
          <w:i/>
          <w:sz w:val="36"/>
          <w:szCs w:val="36"/>
        </w:rPr>
        <w:t>тренировка тонких движений пальцев рук</w:t>
      </w:r>
      <w:r w:rsidRPr="00154E64">
        <w:rPr>
          <w:rFonts w:ascii="Monotype Corsiva" w:hAnsi="Monotype Corsiva"/>
          <w:b/>
          <w:sz w:val="36"/>
          <w:szCs w:val="36"/>
        </w:rPr>
        <w:t xml:space="preserve"> </w:t>
      </w:r>
      <w:r w:rsidRPr="00154E64">
        <w:rPr>
          <w:sz w:val="36"/>
          <w:szCs w:val="36"/>
        </w:rPr>
        <w:t xml:space="preserve">оказывает огромное влияние на развитие речи ребенка, так как </w:t>
      </w:r>
      <w:r w:rsidRPr="00154E64">
        <w:rPr>
          <w:rFonts w:ascii="Book Antiqua" w:hAnsi="Book Antiqua"/>
          <w:b/>
          <w:i/>
          <w:sz w:val="36"/>
          <w:szCs w:val="36"/>
        </w:rPr>
        <w:t>речевые области формируются под влиянием импульсов, поступающих с пальцев рук.</w:t>
      </w:r>
      <w:r w:rsidRPr="00154E64">
        <w:rPr>
          <w:sz w:val="36"/>
          <w:szCs w:val="36"/>
        </w:rPr>
        <w:t xml:space="preserve"> Так что кисть руки можно отнести к речевому аппарату. «Рука – это вышедший наружу головной мозг»  – сказал </w:t>
      </w:r>
      <w:r w:rsidRPr="00154E64">
        <w:rPr>
          <w:rFonts w:ascii="Monotype Corsiva" w:hAnsi="Monotype Corsiva"/>
          <w:b/>
          <w:i/>
          <w:sz w:val="48"/>
          <w:szCs w:val="36"/>
        </w:rPr>
        <w:t>Кант</w:t>
      </w:r>
      <w:r w:rsidRPr="00154E64">
        <w:rPr>
          <w:sz w:val="48"/>
          <w:szCs w:val="36"/>
        </w:rPr>
        <w:t xml:space="preserve">. </w:t>
      </w:r>
      <w:r w:rsidRPr="00154E64">
        <w:rPr>
          <w:sz w:val="36"/>
          <w:szCs w:val="36"/>
        </w:rPr>
        <w:t>Поэтому тренировку пальцев рук нужно начинать рано.</w:t>
      </w:r>
    </w:p>
    <w:p w:rsidR="001841D5" w:rsidRPr="00154E64" w:rsidRDefault="001841D5" w:rsidP="001841D5">
      <w:pPr>
        <w:ind w:firstLine="1080"/>
      </w:pPr>
    </w:p>
    <w:p w:rsidR="001841D5" w:rsidRPr="00154E64" w:rsidRDefault="001841D5" w:rsidP="001841D5">
      <w:pPr>
        <w:ind w:firstLine="1080"/>
      </w:pPr>
    </w:p>
    <w:p w:rsidR="001841D5" w:rsidRPr="00154E64" w:rsidRDefault="001841D5" w:rsidP="001841D5">
      <w:pPr>
        <w:ind w:firstLine="1080"/>
      </w:pPr>
    </w:p>
    <w:p w:rsidR="001841D5" w:rsidRPr="00154E64" w:rsidRDefault="001841D5" w:rsidP="001841D5">
      <w:pPr>
        <w:ind w:firstLine="1080"/>
      </w:pPr>
    </w:p>
    <w:p w:rsidR="001841D5" w:rsidRPr="00154E64" w:rsidRDefault="001841D5" w:rsidP="001841D5">
      <w:pPr>
        <w:ind w:firstLine="1080"/>
      </w:pPr>
    </w:p>
    <w:p w:rsidR="001841D5" w:rsidRPr="00154E64" w:rsidRDefault="001841D5" w:rsidP="001841D5">
      <w:pPr>
        <w:ind w:firstLine="1080"/>
      </w:pPr>
    </w:p>
    <w:p w:rsidR="001841D5" w:rsidRDefault="001841D5" w:rsidP="001841D5">
      <w:pPr>
        <w:ind w:firstLine="1080"/>
      </w:pPr>
    </w:p>
    <w:p w:rsidR="001841D5" w:rsidRDefault="001841D5" w:rsidP="001841D5">
      <w:pPr>
        <w:ind w:firstLine="1080"/>
      </w:pPr>
    </w:p>
    <w:p w:rsidR="001841D5" w:rsidRDefault="001841D5" w:rsidP="001841D5">
      <w:pPr>
        <w:ind w:firstLine="1080"/>
      </w:pPr>
    </w:p>
    <w:p w:rsidR="001841D5" w:rsidRPr="00154E64" w:rsidRDefault="001841D5" w:rsidP="001841D5">
      <w:pPr>
        <w:spacing w:line="360" w:lineRule="auto"/>
        <w:rPr>
          <w:rFonts w:ascii="Monotype Corsiva" w:hAnsi="Monotype Corsiva"/>
          <w:i/>
          <w:color w:val="632423" w:themeColor="accent2" w:themeShade="80"/>
          <w:sz w:val="72"/>
          <w:szCs w:val="72"/>
        </w:rPr>
      </w:pPr>
      <w:r w:rsidRPr="00154E64">
        <w:rPr>
          <w:rFonts w:ascii="Monotype Corsiva" w:hAnsi="Monotype Corsiva"/>
          <w:b/>
          <w:i/>
          <w:color w:val="632423" w:themeColor="accent2" w:themeShade="80"/>
          <w:sz w:val="72"/>
          <w:szCs w:val="72"/>
        </w:rPr>
        <w:lastRenderedPageBreak/>
        <w:t>Развитие мелкой моторики рук</w:t>
      </w:r>
    </w:p>
    <w:p w:rsidR="001841D5" w:rsidRPr="00154E64" w:rsidRDefault="001841D5" w:rsidP="001841D5">
      <w:pPr>
        <w:spacing w:line="360" w:lineRule="auto"/>
        <w:rPr>
          <w:sz w:val="32"/>
          <w:szCs w:val="32"/>
        </w:rPr>
      </w:pPr>
      <w:r w:rsidRPr="00154E64">
        <w:rPr>
          <w:sz w:val="32"/>
          <w:szCs w:val="32"/>
        </w:rPr>
        <w:t xml:space="preserve">Для детей, имеющих речевые нарушения, характерно замедления в развитии двигательной сферы. Уровень развития </w:t>
      </w:r>
      <w:proofErr w:type="spellStart"/>
      <w:r w:rsidRPr="00154E64">
        <w:rPr>
          <w:sz w:val="32"/>
          <w:szCs w:val="32"/>
        </w:rPr>
        <w:t>сложнокоординированных</w:t>
      </w:r>
      <w:proofErr w:type="spellEnd"/>
      <w:r w:rsidRPr="00154E64">
        <w:rPr>
          <w:sz w:val="32"/>
          <w:szCs w:val="32"/>
        </w:rPr>
        <w:t xml:space="preserve"> движений руки у таких детей оказывается недостаточным для освоения письма, что формирует школьные трудности.</w:t>
      </w:r>
    </w:p>
    <w:p w:rsidR="001841D5" w:rsidRPr="00154E64" w:rsidRDefault="001841D5" w:rsidP="001841D5">
      <w:pPr>
        <w:spacing w:line="360" w:lineRule="auto"/>
        <w:rPr>
          <w:sz w:val="32"/>
          <w:szCs w:val="32"/>
        </w:rPr>
      </w:pPr>
      <w:r w:rsidRPr="00154E64">
        <w:rPr>
          <w:sz w:val="32"/>
          <w:szCs w:val="32"/>
        </w:rPr>
        <w:t>Родителям и педагогам важно следить за уровнем развития мелкой моторики рук.</w:t>
      </w:r>
    </w:p>
    <w:p w:rsidR="001841D5" w:rsidRPr="00154E64" w:rsidRDefault="001841D5" w:rsidP="00381707">
      <w:pPr>
        <w:spacing w:line="360" w:lineRule="auto"/>
        <w:ind w:hanging="142"/>
        <w:jc w:val="center"/>
        <w:rPr>
          <w:sz w:val="32"/>
          <w:szCs w:val="32"/>
        </w:rPr>
      </w:pPr>
      <w:r w:rsidRPr="00154E64">
        <w:rPr>
          <w:sz w:val="32"/>
          <w:szCs w:val="32"/>
        </w:rPr>
        <w:t>Н</w:t>
      </w:r>
      <w:r w:rsidR="00381707" w:rsidRPr="00154E64">
        <w:rPr>
          <w:sz w:val="32"/>
          <w:szCs w:val="32"/>
        </w:rPr>
        <w:t>еобходимо</w:t>
      </w:r>
      <w:r w:rsidRPr="00154E64">
        <w:rPr>
          <w:sz w:val="32"/>
          <w:szCs w:val="32"/>
        </w:rPr>
        <w:t xml:space="preserve"> проводить упражнения по формированию </w:t>
      </w:r>
      <w:proofErr w:type="spellStart"/>
      <w:r w:rsidRPr="00154E64">
        <w:rPr>
          <w:sz w:val="32"/>
          <w:szCs w:val="32"/>
        </w:rPr>
        <w:t>сложнокоординированных</w:t>
      </w:r>
      <w:proofErr w:type="spellEnd"/>
      <w:r w:rsidRPr="00154E64">
        <w:rPr>
          <w:sz w:val="32"/>
          <w:szCs w:val="32"/>
        </w:rPr>
        <w:t xml:space="preserve"> движений руки:</w:t>
      </w:r>
    </w:p>
    <w:p w:rsidR="001841D5" w:rsidRPr="00154E64" w:rsidRDefault="001841D5" w:rsidP="001841D5">
      <w:pPr>
        <w:numPr>
          <w:ilvl w:val="0"/>
          <w:numId w:val="1"/>
        </w:numPr>
        <w:tabs>
          <w:tab w:val="clear" w:pos="1260"/>
          <w:tab w:val="num" w:pos="-142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Развитие ручной умелости предполагает определенную степень зрелости мозговых структур, заставлять ребенка заниматься «через силу» неэффективно. Нужно начать с того уровня упражнений, который будет получаться, и доставлять удовольствие.</w:t>
      </w:r>
    </w:p>
    <w:p w:rsidR="001841D5" w:rsidRPr="00154E64" w:rsidRDefault="001841D5" w:rsidP="001841D5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Выполнение упражнений должно быть регулярным.</w:t>
      </w:r>
    </w:p>
    <w:p w:rsidR="001841D5" w:rsidRPr="00154E64" w:rsidRDefault="001841D5" w:rsidP="001841D5">
      <w:pPr>
        <w:numPr>
          <w:ilvl w:val="0"/>
          <w:numId w:val="1"/>
        </w:numPr>
        <w:tabs>
          <w:tab w:val="clear" w:pos="1260"/>
          <w:tab w:val="num" w:pos="142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Занятия должны быть только совместными. Это определяется необходимостью точного выполнения движений, в противном случае результат не будет достигнут.</w:t>
      </w:r>
    </w:p>
    <w:p w:rsidR="001841D5" w:rsidRPr="00154E64" w:rsidRDefault="001841D5" w:rsidP="001841D5">
      <w:pPr>
        <w:numPr>
          <w:ilvl w:val="0"/>
          <w:numId w:val="1"/>
        </w:numPr>
        <w:tabs>
          <w:tab w:val="clear" w:pos="1260"/>
          <w:tab w:val="num" w:pos="-142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Очень важно участие и ободряющее поведение взрослого.</w:t>
      </w:r>
    </w:p>
    <w:p w:rsidR="001841D5" w:rsidRPr="00154E64" w:rsidRDefault="001841D5" w:rsidP="001841D5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Ребенку всегда предлагается инструкция. Нельзя заменять ее рисунком или ручным образцом выполнения. Инструкция должна быть простой, короткой и точной.</w:t>
      </w:r>
    </w:p>
    <w:p w:rsidR="001841D5" w:rsidRPr="00154E64" w:rsidRDefault="001841D5" w:rsidP="001841D5">
      <w:pPr>
        <w:numPr>
          <w:ilvl w:val="0"/>
          <w:numId w:val="1"/>
        </w:numPr>
        <w:tabs>
          <w:tab w:val="clear" w:pos="1260"/>
          <w:tab w:val="num" w:pos="-142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Повторение инструкции, а также проговаривание действий в процессе выполнения облегчает работу.</w:t>
      </w:r>
    </w:p>
    <w:p w:rsidR="001841D5" w:rsidRPr="00154E64" w:rsidRDefault="001841D5" w:rsidP="001841D5">
      <w:pPr>
        <w:spacing w:line="360" w:lineRule="auto"/>
        <w:rPr>
          <w:sz w:val="32"/>
          <w:szCs w:val="32"/>
        </w:rPr>
      </w:pPr>
      <w:r w:rsidRPr="00154E64">
        <w:rPr>
          <w:sz w:val="32"/>
          <w:szCs w:val="32"/>
        </w:rPr>
        <w:lastRenderedPageBreak/>
        <w:t xml:space="preserve">♦ </w:t>
      </w:r>
      <w:r w:rsidRPr="00154E64">
        <w:rPr>
          <w:b/>
          <w:i/>
          <w:color w:val="632423" w:themeColor="accent2" w:themeShade="80"/>
          <w:sz w:val="32"/>
          <w:szCs w:val="32"/>
        </w:rPr>
        <w:t>В первый раз</w:t>
      </w:r>
      <w:r w:rsidRPr="00154E64">
        <w:rPr>
          <w:sz w:val="32"/>
          <w:szCs w:val="32"/>
        </w:rPr>
        <w:t xml:space="preserve"> покажите упражнения и объясните, как их делать.</w:t>
      </w:r>
    </w:p>
    <w:p w:rsidR="001841D5" w:rsidRPr="00154E64" w:rsidRDefault="001841D5" w:rsidP="001841D5">
      <w:pPr>
        <w:spacing w:line="360" w:lineRule="auto"/>
        <w:rPr>
          <w:sz w:val="32"/>
          <w:szCs w:val="32"/>
        </w:rPr>
      </w:pPr>
      <w:r w:rsidRPr="00154E64">
        <w:rPr>
          <w:sz w:val="32"/>
          <w:szCs w:val="32"/>
        </w:rPr>
        <w:t xml:space="preserve">♦ </w:t>
      </w:r>
      <w:r w:rsidRPr="00154E64">
        <w:rPr>
          <w:b/>
          <w:i/>
          <w:color w:val="632423" w:themeColor="accent2" w:themeShade="80"/>
          <w:sz w:val="32"/>
          <w:szCs w:val="32"/>
        </w:rPr>
        <w:t>Во второй раз</w:t>
      </w:r>
      <w:r w:rsidRPr="00154E64">
        <w:rPr>
          <w:sz w:val="32"/>
          <w:szCs w:val="32"/>
        </w:rPr>
        <w:t xml:space="preserve"> выполните упражнения вместе с ребенком, называя при этом действия.</w:t>
      </w:r>
    </w:p>
    <w:p w:rsidR="001841D5" w:rsidRPr="00154E64" w:rsidRDefault="001841D5" w:rsidP="001841D5">
      <w:pPr>
        <w:spacing w:line="360" w:lineRule="auto"/>
        <w:rPr>
          <w:sz w:val="32"/>
          <w:szCs w:val="32"/>
        </w:rPr>
      </w:pPr>
      <w:r w:rsidRPr="00154E64">
        <w:rPr>
          <w:sz w:val="32"/>
          <w:szCs w:val="32"/>
        </w:rPr>
        <w:t xml:space="preserve">♦ </w:t>
      </w:r>
      <w:r w:rsidRPr="00154E64">
        <w:rPr>
          <w:b/>
          <w:i/>
          <w:color w:val="632423" w:themeColor="accent2" w:themeShade="80"/>
          <w:sz w:val="32"/>
          <w:szCs w:val="32"/>
        </w:rPr>
        <w:t>На третий раз</w:t>
      </w:r>
      <w:r w:rsidRPr="00154E64">
        <w:rPr>
          <w:sz w:val="32"/>
          <w:szCs w:val="32"/>
        </w:rPr>
        <w:t xml:space="preserve"> предложите ребенку выполнить ваше задание самостоятельно, без вашего участия.</w:t>
      </w:r>
    </w:p>
    <w:p w:rsidR="001841D5" w:rsidRPr="00154E64" w:rsidRDefault="001841D5" w:rsidP="001841D5">
      <w:pPr>
        <w:numPr>
          <w:ilvl w:val="0"/>
          <w:numId w:val="1"/>
        </w:numPr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Нужно соблюдать комфортный для ребенка темп выполнения.</w:t>
      </w:r>
    </w:p>
    <w:p w:rsidR="001841D5" w:rsidRPr="00154E64" w:rsidRDefault="001841D5" w:rsidP="001841D5">
      <w:pPr>
        <w:numPr>
          <w:ilvl w:val="0"/>
          <w:numId w:val="1"/>
        </w:numPr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Время выполнения упражнений не может быть долгим, так как внимание и интерес ребенка быстро иссякает. Дети с 6 – 7 лет и старше выполняют по 5 – 10 минут, используется от 3 до 5 упражнений, каждое упражнение выполняется</w:t>
      </w:r>
      <w:r w:rsidRPr="00E5550F">
        <w:rPr>
          <w:color w:val="1F497D"/>
          <w:sz w:val="32"/>
          <w:szCs w:val="32"/>
        </w:rPr>
        <w:t xml:space="preserve"> </w:t>
      </w:r>
      <w:r w:rsidRPr="00154E64">
        <w:rPr>
          <w:sz w:val="32"/>
          <w:szCs w:val="32"/>
        </w:rPr>
        <w:t>8 раз: по 4 раза для правой и левой рук.</w:t>
      </w:r>
    </w:p>
    <w:p w:rsidR="004E2A76" w:rsidRPr="00154E64" w:rsidRDefault="004E2A76" w:rsidP="004E2A76">
      <w:pPr>
        <w:pStyle w:val="Default"/>
        <w:ind w:left="1260"/>
        <w:jc w:val="center"/>
        <w:rPr>
          <w:rFonts w:eastAsia="Times New Roman"/>
          <w:b/>
          <w:i/>
          <w:color w:val="632423" w:themeColor="accent2" w:themeShade="80"/>
          <w:sz w:val="32"/>
          <w:szCs w:val="32"/>
          <w:lang w:eastAsia="ru-RU"/>
        </w:rPr>
      </w:pPr>
      <w:r w:rsidRPr="00154E64">
        <w:rPr>
          <w:rFonts w:eastAsia="Times New Roman"/>
          <w:b/>
          <w:i/>
          <w:color w:val="632423" w:themeColor="accent2" w:themeShade="80"/>
          <w:sz w:val="32"/>
          <w:szCs w:val="32"/>
          <w:lang w:eastAsia="ru-RU"/>
        </w:rPr>
        <w:t>Полезны для развития пальцев ребенка такие виды деятельности как:</w:t>
      </w:r>
    </w:p>
    <w:p w:rsidR="004E2A76" w:rsidRPr="004E2A76" w:rsidRDefault="004E2A76" w:rsidP="004E2A76">
      <w:pPr>
        <w:pStyle w:val="Default"/>
        <w:ind w:left="1260"/>
        <w:jc w:val="center"/>
        <w:rPr>
          <w:rFonts w:ascii="Arial" w:eastAsia="Times New Roman" w:hAnsi="Arial"/>
          <w:b/>
          <w:i/>
          <w:color w:val="1F497D"/>
          <w:sz w:val="32"/>
          <w:szCs w:val="32"/>
          <w:lang w:eastAsia="ru-RU"/>
        </w:rPr>
      </w:pPr>
    </w:p>
    <w:p w:rsidR="001841D5" w:rsidRPr="00154E64" w:rsidRDefault="001841D5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изготовление бус;</w:t>
      </w:r>
    </w:p>
    <w:p w:rsidR="001841D5" w:rsidRPr="00154E64" w:rsidRDefault="001841D5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собирание пирамидок, матрешек, мозаики;</w:t>
      </w:r>
    </w:p>
    <w:p w:rsidR="001841D5" w:rsidRPr="00154E64" w:rsidRDefault="001841D5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работа с пособиями по застегиванию молний, пуговиц, кнопок, крючков разной величины;</w:t>
      </w:r>
    </w:p>
    <w:p w:rsidR="001841D5" w:rsidRPr="00154E64" w:rsidRDefault="001841D5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аппликация</w:t>
      </w:r>
      <w:r w:rsidR="00C01F30" w:rsidRPr="00154E64">
        <w:rPr>
          <w:sz w:val="32"/>
          <w:szCs w:val="32"/>
        </w:rPr>
        <w:t>, лепка</w:t>
      </w:r>
      <w:r w:rsidRPr="00154E64">
        <w:rPr>
          <w:sz w:val="32"/>
          <w:szCs w:val="32"/>
        </w:rPr>
        <w:t>;</w:t>
      </w:r>
    </w:p>
    <w:p w:rsidR="004E2A76" w:rsidRPr="00154E64" w:rsidRDefault="004E2A76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рисование и раскрашивание</w:t>
      </w:r>
      <w:r w:rsidR="00C01F30" w:rsidRPr="00154E64">
        <w:rPr>
          <w:sz w:val="32"/>
          <w:szCs w:val="32"/>
        </w:rPr>
        <w:t>;</w:t>
      </w:r>
    </w:p>
    <w:p w:rsidR="004E2A76" w:rsidRPr="00154E64" w:rsidRDefault="004E2A76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соединение точек линиями разного направления</w:t>
      </w:r>
      <w:r w:rsidR="00C01F30" w:rsidRPr="00154E64">
        <w:rPr>
          <w:sz w:val="32"/>
          <w:szCs w:val="32"/>
        </w:rPr>
        <w:t>;</w:t>
      </w:r>
    </w:p>
    <w:p w:rsidR="004E2A76" w:rsidRPr="00154E64" w:rsidRDefault="004E2A76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работа с ножницами</w:t>
      </w:r>
      <w:r w:rsidR="00C01F30" w:rsidRPr="00154E64">
        <w:rPr>
          <w:sz w:val="32"/>
          <w:szCs w:val="32"/>
        </w:rPr>
        <w:t>;</w:t>
      </w:r>
    </w:p>
    <w:p w:rsidR="001841D5" w:rsidRPr="00154E64" w:rsidRDefault="001841D5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обведение лекал с последующей их штриховкой;</w:t>
      </w:r>
    </w:p>
    <w:p w:rsidR="001841D5" w:rsidRPr="00154E64" w:rsidRDefault="001841D5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 xml:space="preserve">игра с наборами мелких фигурок (бирюлек) для </w:t>
      </w:r>
      <w:r w:rsidR="00C01F30" w:rsidRPr="00154E64">
        <w:rPr>
          <w:sz w:val="32"/>
          <w:szCs w:val="32"/>
        </w:rPr>
        <w:t>развития тактильного восприятия;</w:t>
      </w:r>
    </w:p>
    <w:p w:rsidR="004E2A76" w:rsidRPr="00154E64" w:rsidRDefault="004E2A76" w:rsidP="001841D5">
      <w:pPr>
        <w:numPr>
          <w:ilvl w:val="1"/>
          <w:numId w:val="1"/>
        </w:numPr>
        <w:tabs>
          <w:tab w:val="clear" w:pos="1980"/>
          <w:tab w:val="num" w:pos="540"/>
        </w:tabs>
        <w:spacing w:line="360" w:lineRule="auto"/>
        <w:ind w:left="0" w:firstLine="0"/>
        <w:rPr>
          <w:sz w:val="32"/>
          <w:szCs w:val="32"/>
        </w:rPr>
      </w:pPr>
      <w:r w:rsidRPr="00154E64">
        <w:rPr>
          <w:sz w:val="32"/>
          <w:szCs w:val="32"/>
        </w:rPr>
        <w:t>конструирование из палочек</w:t>
      </w:r>
      <w:r w:rsidR="00C01F30" w:rsidRPr="00154E64">
        <w:rPr>
          <w:sz w:val="32"/>
          <w:szCs w:val="32"/>
        </w:rPr>
        <w:t>.</w:t>
      </w:r>
    </w:p>
    <w:p w:rsidR="004E2A76" w:rsidRPr="00154E64" w:rsidRDefault="004E2A76" w:rsidP="004E2A76">
      <w:pPr>
        <w:pStyle w:val="Default"/>
        <w:jc w:val="center"/>
        <w:rPr>
          <w:rFonts w:eastAsia="Times New Roman"/>
          <w:color w:val="auto"/>
          <w:sz w:val="32"/>
          <w:szCs w:val="32"/>
          <w:lang w:eastAsia="ru-RU"/>
        </w:rPr>
      </w:pPr>
      <w:r w:rsidRPr="00154E64">
        <w:rPr>
          <w:rFonts w:eastAsia="Times New Roman"/>
          <w:color w:val="auto"/>
          <w:sz w:val="32"/>
          <w:szCs w:val="32"/>
          <w:lang w:eastAsia="ru-RU"/>
        </w:rPr>
        <w:lastRenderedPageBreak/>
        <w:t>Эти упражнения всегда интересны детям и повышают их работоспособность во время занятий дома.</w:t>
      </w:r>
    </w:p>
    <w:p w:rsidR="004E2A76" w:rsidRPr="00154E64" w:rsidRDefault="004E2A76" w:rsidP="004E2A76">
      <w:pPr>
        <w:pStyle w:val="Default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4E2A76" w:rsidRPr="00154E64" w:rsidRDefault="004E2A76" w:rsidP="00C01F30">
      <w:pPr>
        <w:tabs>
          <w:tab w:val="num" w:pos="540"/>
        </w:tabs>
        <w:spacing w:line="276" w:lineRule="auto"/>
        <w:jc w:val="both"/>
        <w:rPr>
          <w:sz w:val="32"/>
          <w:szCs w:val="32"/>
        </w:rPr>
      </w:pPr>
      <w:r w:rsidRPr="00154E64">
        <w:rPr>
          <w:sz w:val="32"/>
          <w:szCs w:val="32"/>
        </w:rPr>
        <w:t>Фигурки из пальчиков можно придумывать самим: кот, заяц, чашка т.д. Разнообразие этих фигур из пальчиков зависит от фантазии и желания играть.</w:t>
      </w:r>
    </w:p>
    <w:p w:rsidR="004E2A76" w:rsidRPr="00154E64" w:rsidRDefault="004E2A76" w:rsidP="004E2A76">
      <w:pPr>
        <w:tabs>
          <w:tab w:val="num" w:pos="540"/>
        </w:tabs>
        <w:spacing w:line="360" w:lineRule="auto"/>
        <w:jc w:val="both"/>
        <w:rPr>
          <w:b/>
          <w:sz w:val="32"/>
          <w:szCs w:val="32"/>
        </w:rPr>
      </w:pPr>
      <w:r w:rsidRPr="00154E64">
        <w:rPr>
          <w:b/>
          <w:sz w:val="32"/>
          <w:szCs w:val="32"/>
        </w:rPr>
        <w:t>«ДОМ»</w:t>
      </w:r>
    </w:p>
    <w:p w:rsidR="004E2A76" w:rsidRPr="00154E64" w:rsidRDefault="004E2A76" w:rsidP="00C01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8" w:lineRule="atLeast"/>
        <w:rPr>
          <w:sz w:val="32"/>
          <w:szCs w:val="32"/>
        </w:rPr>
      </w:pPr>
      <w:r w:rsidRPr="00154E64">
        <w:rPr>
          <w:sz w:val="32"/>
          <w:szCs w:val="32"/>
        </w:rPr>
        <w:t>Дом стоит с трубой и крышей,</w:t>
      </w:r>
      <w:r w:rsidRPr="00154E64">
        <w:rPr>
          <w:sz w:val="32"/>
          <w:szCs w:val="32"/>
        </w:rPr>
        <w:br/>
        <w:t>На балкон гулять я вышел.</w:t>
      </w:r>
      <w:r w:rsidRPr="00154E64">
        <w:rPr>
          <w:sz w:val="32"/>
          <w:szCs w:val="32"/>
        </w:rPr>
        <w:br/>
      </w:r>
      <w:r w:rsidRPr="00154E64">
        <w:rPr>
          <w:sz w:val="32"/>
          <w:szCs w:val="32"/>
        </w:rPr>
        <w:br/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C01F30" w:rsidRPr="00154E64" w:rsidRDefault="004E2A76" w:rsidP="004E2A76">
      <w:pPr>
        <w:pStyle w:val="HTML"/>
        <w:shd w:val="clear" w:color="auto" w:fill="FFFFFF"/>
        <w:spacing w:line="368" w:lineRule="atLeast"/>
        <w:rPr>
          <w:rFonts w:ascii="Times New Roman" w:hAnsi="Times New Roman" w:cs="Times New Roman"/>
          <w:sz w:val="32"/>
          <w:szCs w:val="32"/>
        </w:rPr>
      </w:pPr>
      <w:r w:rsidRPr="00154E64">
        <w:rPr>
          <w:noProof/>
        </w:rPr>
        <w:drawing>
          <wp:inline distT="0" distB="0" distL="0" distR="0">
            <wp:extent cx="1264595" cy="168631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09" cy="169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E64">
        <w:rPr>
          <w:sz w:val="32"/>
          <w:szCs w:val="32"/>
        </w:rPr>
        <w:t xml:space="preserve">                             </w:t>
      </w:r>
      <w:r w:rsidRPr="00154E64">
        <w:rPr>
          <w:rFonts w:ascii="Times New Roman" w:hAnsi="Times New Roman" w:cs="Times New Roman"/>
          <w:sz w:val="32"/>
          <w:szCs w:val="32"/>
        </w:rPr>
        <w:t>Грабли </w:t>
      </w:r>
    </w:p>
    <w:p w:rsidR="00C01F30" w:rsidRPr="00154E64" w:rsidRDefault="004E2A76" w:rsidP="00C01F30">
      <w:pPr>
        <w:pStyle w:val="HTML"/>
        <w:shd w:val="clear" w:color="auto" w:fill="FFFFFF"/>
        <w:spacing w:line="368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154E64">
        <w:rPr>
          <w:rFonts w:ascii="Times New Roman" w:hAnsi="Times New Roman" w:cs="Times New Roman"/>
          <w:sz w:val="32"/>
          <w:szCs w:val="32"/>
        </w:rPr>
        <w:t xml:space="preserve">Листья падают </w:t>
      </w:r>
      <w:r w:rsidR="00C01F30" w:rsidRPr="00154E64">
        <w:rPr>
          <w:rFonts w:ascii="Times New Roman" w:hAnsi="Times New Roman" w:cs="Times New Roman"/>
          <w:sz w:val="32"/>
          <w:szCs w:val="32"/>
        </w:rPr>
        <w:t>в саду,</w:t>
      </w:r>
    </w:p>
    <w:p w:rsidR="004E2A76" w:rsidRPr="00154E64" w:rsidRDefault="00C01F30" w:rsidP="00C01F30">
      <w:pPr>
        <w:pStyle w:val="HTML"/>
        <w:shd w:val="clear" w:color="auto" w:fill="FFFFFF"/>
        <w:spacing w:line="368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54E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4E2A76" w:rsidRPr="00154E64">
        <w:rPr>
          <w:rFonts w:ascii="Times New Roman" w:hAnsi="Times New Roman" w:cs="Times New Roman"/>
          <w:sz w:val="32"/>
          <w:szCs w:val="32"/>
        </w:rPr>
        <w:t xml:space="preserve">Я граблями </w:t>
      </w:r>
      <w:r w:rsidRPr="00154E64">
        <w:rPr>
          <w:rFonts w:ascii="Times New Roman" w:hAnsi="Times New Roman" w:cs="Times New Roman"/>
          <w:sz w:val="32"/>
          <w:szCs w:val="32"/>
        </w:rPr>
        <w:t xml:space="preserve">их </w:t>
      </w:r>
      <w:r w:rsidR="004E2A76" w:rsidRPr="00154E64">
        <w:rPr>
          <w:rFonts w:ascii="Times New Roman" w:hAnsi="Times New Roman" w:cs="Times New Roman"/>
          <w:sz w:val="32"/>
          <w:szCs w:val="32"/>
        </w:rPr>
        <w:t>смету.</w:t>
      </w:r>
      <w:r w:rsidR="004E2A76" w:rsidRPr="00154E64">
        <w:rPr>
          <w:rFonts w:ascii="Times New Roman" w:hAnsi="Times New Roman" w:cs="Times New Roman"/>
          <w:sz w:val="32"/>
          <w:szCs w:val="32"/>
        </w:rPr>
        <w:br/>
      </w:r>
      <w:r w:rsidR="004E2A76" w:rsidRPr="00154E64">
        <w:rPr>
          <w:rFonts w:ascii="Times New Roman" w:hAnsi="Times New Roman" w:cs="Times New Roman"/>
          <w:sz w:val="32"/>
          <w:szCs w:val="32"/>
        </w:rPr>
        <w:br/>
        <w:t xml:space="preserve">Ладони на себя, пальчики </w:t>
      </w:r>
      <w:proofErr w:type="gramStart"/>
      <w:r w:rsidR="004E2A76" w:rsidRPr="00154E64">
        <w:rPr>
          <w:rFonts w:ascii="Times New Roman" w:hAnsi="Times New Roman" w:cs="Times New Roman"/>
          <w:sz w:val="32"/>
          <w:szCs w:val="32"/>
        </w:rPr>
        <w:t>переплетены между собой выпрямлены</w:t>
      </w:r>
      <w:proofErr w:type="gramEnd"/>
      <w:r w:rsidR="004E2A76" w:rsidRPr="00154E64">
        <w:rPr>
          <w:rFonts w:ascii="Times New Roman" w:hAnsi="Times New Roman" w:cs="Times New Roman"/>
          <w:sz w:val="32"/>
          <w:szCs w:val="32"/>
        </w:rPr>
        <w:t xml:space="preserve"> и тоже направлены на себя</w:t>
      </w:r>
    </w:p>
    <w:p w:rsidR="004E2A76" w:rsidRPr="00154E64" w:rsidRDefault="004E2A76" w:rsidP="004E2A76">
      <w:pPr>
        <w:tabs>
          <w:tab w:val="num" w:pos="540"/>
        </w:tabs>
        <w:spacing w:line="360" w:lineRule="auto"/>
        <w:jc w:val="right"/>
        <w:rPr>
          <w:sz w:val="32"/>
          <w:szCs w:val="32"/>
        </w:rPr>
      </w:pPr>
    </w:p>
    <w:p w:rsidR="008339FE" w:rsidRPr="00154E64" w:rsidRDefault="00C01F30" w:rsidP="00C01F30">
      <w:pPr>
        <w:tabs>
          <w:tab w:val="num" w:pos="540"/>
        </w:tabs>
        <w:spacing w:line="360" w:lineRule="auto"/>
        <w:jc w:val="both"/>
      </w:pPr>
      <w:r w:rsidRPr="00154E64">
        <w:rPr>
          <w:noProof/>
        </w:rPr>
        <w:drawing>
          <wp:inline distT="0" distB="0" distL="0" distR="0">
            <wp:extent cx="1284457" cy="2053306"/>
            <wp:effectExtent l="19050" t="0" r="0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57" cy="205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30" w:rsidRPr="00154E64" w:rsidRDefault="00C01F30" w:rsidP="00154E64">
      <w:pPr>
        <w:pStyle w:val="Default"/>
        <w:ind w:left="1260"/>
        <w:jc w:val="center"/>
        <w:rPr>
          <w:rFonts w:eastAsia="Times New Roman"/>
          <w:b/>
          <w:i/>
          <w:color w:val="632423" w:themeColor="accent2" w:themeShade="80"/>
          <w:sz w:val="40"/>
          <w:szCs w:val="32"/>
          <w:lang w:eastAsia="ru-RU"/>
        </w:rPr>
      </w:pPr>
      <w:r w:rsidRPr="00154E64">
        <w:rPr>
          <w:rFonts w:eastAsia="Times New Roman"/>
          <w:b/>
          <w:i/>
          <w:color w:val="632423" w:themeColor="accent2" w:themeShade="80"/>
          <w:sz w:val="40"/>
          <w:szCs w:val="32"/>
          <w:lang w:eastAsia="ru-RU"/>
        </w:rPr>
        <w:t>Желаем   удачи!!!</w:t>
      </w:r>
    </w:p>
    <w:sectPr w:rsidR="00C01F30" w:rsidRPr="00154E64" w:rsidSect="00E51361">
      <w:pgSz w:w="11906" w:h="16838"/>
      <w:pgMar w:top="1134" w:right="850" w:bottom="1134" w:left="1701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513"/>
    <w:multiLevelType w:val="hybridMultilevel"/>
    <w:tmpl w:val="B5D2E6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41D5"/>
    <w:rsid w:val="00072B02"/>
    <w:rsid w:val="00154E64"/>
    <w:rsid w:val="001841D5"/>
    <w:rsid w:val="00381707"/>
    <w:rsid w:val="004648B5"/>
    <w:rsid w:val="004E2A76"/>
    <w:rsid w:val="008339FE"/>
    <w:rsid w:val="008829F7"/>
    <w:rsid w:val="00C01F30"/>
    <w:rsid w:val="00E5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7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2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A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E2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41989-0631-4B46-94EB-435113D1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2016-11-14T16:49:00Z</dcterms:created>
  <dcterms:modified xsi:type="dcterms:W3CDTF">2016-11-16T16:46:00Z</dcterms:modified>
</cp:coreProperties>
</file>