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EC" w:rsidRDefault="00A81AEC" w:rsidP="00A81A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33F1">
        <w:rPr>
          <w:rFonts w:ascii="Times New Roman" w:hAnsi="Times New Roman" w:cs="Times New Roman"/>
          <w:b/>
          <w:sz w:val="36"/>
          <w:szCs w:val="36"/>
        </w:rPr>
        <w:t>«Пересказ русской народной сказки «Лиса и кувшин».</w:t>
      </w:r>
    </w:p>
    <w:p w:rsidR="000733F1" w:rsidRPr="000733F1" w:rsidRDefault="000733F1" w:rsidP="00A81A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AEC" w:rsidRPr="00A81AEC" w:rsidRDefault="000733F1" w:rsidP="00A81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ребенка с русской народной сказкой, </w:t>
      </w:r>
      <w:r w:rsidR="00A81AEC" w:rsidRPr="00A81AEC">
        <w:rPr>
          <w:rFonts w:ascii="Times New Roman" w:hAnsi="Times New Roman" w:cs="Times New Roman"/>
          <w:sz w:val="28"/>
          <w:szCs w:val="28"/>
        </w:rPr>
        <w:t>отвечать на вопросы по содержанию;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EC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</w:t>
      </w:r>
      <w:r w:rsidRPr="00A81AEC">
        <w:rPr>
          <w:rFonts w:ascii="Times New Roman" w:hAnsi="Times New Roman" w:cs="Times New Roman"/>
          <w:sz w:val="28"/>
          <w:szCs w:val="28"/>
        </w:rPr>
        <w:t xml:space="preserve"> подробно, близко к тексту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A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81AEC" w:rsidRPr="00A81AEC" w:rsidRDefault="00A81AEC" w:rsidP="00A81AEC">
      <w:pPr>
        <w:rPr>
          <w:rFonts w:ascii="Times New Roman" w:hAnsi="Times New Roman" w:cs="Times New Roman"/>
          <w:b/>
          <w:sz w:val="28"/>
          <w:szCs w:val="28"/>
        </w:rPr>
      </w:pPr>
      <w:r w:rsidRPr="00A81AEC">
        <w:rPr>
          <w:rFonts w:ascii="Times New Roman" w:hAnsi="Times New Roman" w:cs="Times New Roman"/>
          <w:b/>
          <w:sz w:val="28"/>
          <w:szCs w:val="28"/>
        </w:rPr>
        <w:t>Родитель:</w:t>
      </w:r>
    </w:p>
    <w:p w:rsidR="000733F1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ты познакомишься</w:t>
      </w:r>
      <w:r w:rsidRPr="00A81AEC">
        <w:rPr>
          <w:rFonts w:ascii="Times New Roman" w:hAnsi="Times New Roman" w:cs="Times New Roman"/>
          <w:sz w:val="28"/>
          <w:szCs w:val="28"/>
        </w:rPr>
        <w:t xml:space="preserve"> ещё с</w:t>
      </w:r>
      <w:r w:rsidR="000733F1">
        <w:rPr>
          <w:rFonts w:ascii="Times New Roman" w:hAnsi="Times New Roman" w:cs="Times New Roman"/>
          <w:sz w:val="28"/>
          <w:szCs w:val="28"/>
        </w:rPr>
        <w:t xml:space="preserve"> одной русской народной сказкой </w:t>
      </w:r>
      <w:r w:rsidR="000733F1" w:rsidRPr="00A81AEC">
        <w:rPr>
          <w:rFonts w:ascii="Times New Roman" w:hAnsi="Times New Roman" w:cs="Times New Roman"/>
          <w:sz w:val="28"/>
          <w:szCs w:val="28"/>
        </w:rPr>
        <w:t>«Лиса и</w:t>
      </w:r>
      <w:r w:rsidR="000733F1">
        <w:rPr>
          <w:rFonts w:ascii="Times New Roman" w:hAnsi="Times New Roman" w:cs="Times New Roman"/>
          <w:sz w:val="28"/>
          <w:szCs w:val="28"/>
        </w:rPr>
        <w:t xml:space="preserve"> </w:t>
      </w:r>
      <w:r w:rsidR="000733F1" w:rsidRPr="00A81AEC">
        <w:rPr>
          <w:rFonts w:ascii="Times New Roman" w:hAnsi="Times New Roman" w:cs="Times New Roman"/>
          <w:sz w:val="28"/>
          <w:szCs w:val="28"/>
        </w:rPr>
        <w:t>Кувшин</w:t>
      </w:r>
      <w:r w:rsidR="000733F1">
        <w:rPr>
          <w:rFonts w:ascii="Times New Roman" w:hAnsi="Times New Roman" w:cs="Times New Roman"/>
          <w:sz w:val="28"/>
          <w:szCs w:val="28"/>
        </w:rPr>
        <w:t>»</w:t>
      </w:r>
      <w:r w:rsidR="000733F1">
        <w:rPr>
          <w:rFonts w:ascii="Times New Roman" w:hAnsi="Times New Roman" w:cs="Times New Roman"/>
          <w:sz w:val="28"/>
          <w:szCs w:val="28"/>
        </w:rPr>
        <w:t>. Послушай</w:t>
      </w:r>
    </w:p>
    <w:p w:rsidR="00A81AEC" w:rsidRPr="000733F1" w:rsidRDefault="00A81AEC" w:rsidP="00A81AEC">
      <w:pPr>
        <w:rPr>
          <w:rFonts w:ascii="Times New Roman" w:hAnsi="Times New Roman" w:cs="Times New Roman"/>
          <w:b/>
          <w:sz w:val="28"/>
          <w:szCs w:val="28"/>
        </w:rPr>
      </w:pPr>
      <w:r w:rsidRPr="000733F1">
        <w:rPr>
          <w:rFonts w:ascii="Times New Roman" w:hAnsi="Times New Roman" w:cs="Times New Roman"/>
          <w:b/>
          <w:sz w:val="28"/>
          <w:szCs w:val="28"/>
        </w:rPr>
        <w:t xml:space="preserve">Рассказывание сказки «Лиса и кувшин» (обр. О. </w:t>
      </w:r>
      <w:proofErr w:type="spellStart"/>
      <w:r w:rsidRPr="000733F1">
        <w:rPr>
          <w:rFonts w:ascii="Times New Roman" w:hAnsi="Times New Roman" w:cs="Times New Roman"/>
          <w:b/>
          <w:sz w:val="28"/>
          <w:szCs w:val="28"/>
        </w:rPr>
        <w:t>Капицы</w:t>
      </w:r>
      <w:proofErr w:type="spellEnd"/>
      <w:r w:rsidRPr="000733F1">
        <w:rPr>
          <w:rFonts w:ascii="Times New Roman" w:hAnsi="Times New Roman" w:cs="Times New Roman"/>
          <w:b/>
          <w:sz w:val="28"/>
          <w:szCs w:val="28"/>
        </w:rPr>
        <w:t>)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Вышла баба на поле жать и спрятала в кусты кувшин с молоком.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Подобралась к кувшину лиса, всунула в него голову, молоко вылакала. Пора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бы и домой, да вот беда - головы из кувшина вытащить не может.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Ходит лиса, головой мотает и говорит: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 xml:space="preserve">Ну, кувшин, пошутил, да и будет! Отпусти же меня, </w:t>
      </w:r>
      <w:proofErr w:type="spellStart"/>
      <w:r w:rsidRPr="00A81AEC">
        <w:rPr>
          <w:rFonts w:ascii="Times New Roman" w:hAnsi="Times New Roman" w:cs="Times New Roman"/>
          <w:sz w:val="28"/>
          <w:szCs w:val="28"/>
        </w:rPr>
        <w:t>кувшинушка</w:t>
      </w:r>
      <w:proofErr w:type="spellEnd"/>
      <w:r w:rsidRPr="00A81AEC">
        <w:rPr>
          <w:rFonts w:ascii="Times New Roman" w:hAnsi="Times New Roman" w:cs="Times New Roman"/>
          <w:sz w:val="28"/>
          <w:szCs w:val="28"/>
        </w:rPr>
        <w:t>. Полно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тебе баловать — поиграл, да и будет!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Не отстает кувшин, хоть что ты хочешь!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Рассердилась лиса: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Погоди же ты, не отстанешь честью, так я тебя утоплю!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Побежала лиса к реке и давай кувшин топить.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Кувшин-то утонуть - утонул, да и лису за собой утянул.</w:t>
      </w:r>
    </w:p>
    <w:p w:rsidR="00A81AEC" w:rsidRPr="00A81AEC" w:rsidRDefault="00A81AEC" w:rsidP="00A81AEC">
      <w:pPr>
        <w:rPr>
          <w:rFonts w:ascii="Times New Roman" w:hAnsi="Times New Roman" w:cs="Times New Roman"/>
          <w:b/>
          <w:sz w:val="28"/>
          <w:szCs w:val="28"/>
        </w:rPr>
      </w:pPr>
      <w:r w:rsidRPr="00A81AEC">
        <w:rPr>
          <w:rFonts w:ascii="Times New Roman" w:hAnsi="Times New Roman" w:cs="Times New Roman"/>
          <w:b/>
          <w:sz w:val="28"/>
          <w:szCs w:val="28"/>
        </w:rPr>
        <w:t>Вопросы по содержанию сказки.</w:t>
      </w:r>
    </w:p>
    <w:p w:rsidR="00A81AEC" w:rsidRPr="00A81AEC" w:rsidRDefault="000733F1" w:rsidP="00A81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</w:t>
      </w:r>
      <w:r w:rsidR="00A81AEC" w:rsidRPr="00A81AEC">
        <w:rPr>
          <w:rFonts w:ascii="Times New Roman" w:hAnsi="Times New Roman" w:cs="Times New Roman"/>
          <w:sz w:val="28"/>
          <w:szCs w:val="28"/>
        </w:rPr>
        <w:t>встре</w:t>
      </w:r>
      <w:r>
        <w:rPr>
          <w:rFonts w:ascii="Times New Roman" w:hAnsi="Times New Roman" w:cs="Times New Roman"/>
          <w:sz w:val="28"/>
          <w:szCs w:val="28"/>
        </w:rPr>
        <w:t>тились незнакомые слова. Давай</w:t>
      </w:r>
      <w:r w:rsidR="00A81AEC" w:rsidRPr="00A81AEC">
        <w:rPr>
          <w:rFonts w:ascii="Times New Roman" w:hAnsi="Times New Roman" w:cs="Times New Roman"/>
          <w:sz w:val="28"/>
          <w:szCs w:val="28"/>
        </w:rPr>
        <w:t xml:space="preserve"> их разберем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«жать» - собирать в поле урожай хлеба;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«подобралась» - тихо подбежала;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«вылакала» - выпила;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«кувшин не отстает» - не отпускает.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Кто главные герои сказки?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(Баба и лиса)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Куда пошла баба?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1A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1AEC">
        <w:rPr>
          <w:rFonts w:ascii="Times New Roman" w:hAnsi="Times New Roman" w:cs="Times New Roman"/>
          <w:sz w:val="28"/>
          <w:szCs w:val="28"/>
        </w:rPr>
        <w:t xml:space="preserve"> поле жать)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lastRenderedPageBreak/>
        <w:t>Что она спрятала в кусты?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1A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1AEC">
        <w:rPr>
          <w:rFonts w:ascii="Times New Roman" w:hAnsi="Times New Roman" w:cs="Times New Roman"/>
          <w:sz w:val="28"/>
          <w:szCs w:val="28"/>
        </w:rPr>
        <w:t xml:space="preserve"> кусты баба спрятала кувшин с молоком)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Кто подкрался к кувшину?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(К кувшину подкралась лиса)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Что хотела сделать лиса с кувшином?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(Хотела вылакать молоко из кувшина)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Что случилось с головой лисы?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(Голова лисы застряла в кувшине)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А что лиса пообещала сделать с кувшином?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(Лиса пообещала утопить кувшин)</w:t>
      </w:r>
    </w:p>
    <w:p w:rsidR="00A81AEC" w:rsidRPr="000733F1" w:rsidRDefault="00A81AEC" w:rsidP="00A81AEC">
      <w:pPr>
        <w:rPr>
          <w:rFonts w:ascii="Times New Roman" w:hAnsi="Times New Roman" w:cs="Times New Roman"/>
          <w:i/>
          <w:sz w:val="28"/>
          <w:szCs w:val="28"/>
        </w:rPr>
      </w:pPr>
      <w:r w:rsidRPr="000733F1">
        <w:rPr>
          <w:rFonts w:ascii="Times New Roman" w:hAnsi="Times New Roman" w:cs="Times New Roman"/>
          <w:i/>
          <w:sz w:val="28"/>
          <w:szCs w:val="28"/>
        </w:rPr>
        <w:t>Что же случилось с лисой в конце сказки?</w:t>
      </w:r>
    </w:p>
    <w:p w:rsidR="00A81AEC" w:rsidRPr="00A81AEC" w:rsidRDefault="00A81AEC" w:rsidP="00A81AEC">
      <w:pPr>
        <w:rPr>
          <w:rFonts w:ascii="Times New Roman" w:hAnsi="Times New Roman" w:cs="Times New Roman"/>
          <w:sz w:val="28"/>
          <w:szCs w:val="28"/>
        </w:rPr>
      </w:pPr>
      <w:r w:rsidRPr="00A81AEC">
        <w:rPr>
          <w:rFonts w:ascii="Times New Roman" w:hAnsi="Times New Roman" w:cs="Times New Roman"/>
          <w:sz w:val="28"/>
          <w:szCs w:val="28"/>
        </w:rPr>
        <w:t>(кувшин утонул и лису с собой потянул)</w:t>
      </w:r>
    </w:p>
    <w:p w:rsidR="00A81AEC" w:rsidRPr="000733F1" w:rsidRDefault="00A81AEC" w:rsidP="00A81AEC">
      <w:pPr>
        <w:rPr>
          <w:rFonts w:ascii="Times New Roman" w:hAnsi="Times New Roman" w:cs="Times New Roman"/>
          <w:b/>
          <w:sz w:val="28"/>
          <w:szCs w:val="28"/>
        </w:rPr>
      </w:pPr>
      <w:r w:rsidRPr="000733F1">
        <w:rPr>
          <w:rFonts w:ascii="Times New Roman" w:hAnsi="Times New Roman" w:cs="Times New Roman"/>
          <w:b/>
          <w:sz w:val="28"/>
          <w:szCs w:val="28"/>
        </w:rPr>
        <w:t>П</w:t>
      </w:r>
      <w:r w:rsidR="000733F1">
        <w:rPr>
          <w:rFonts w:ascii="Times New Roman" w:hAnsi="Times New Roman" w:cs="Times New Roman"/>
          <w:b/>
          <w:sz w:val="28"/>
          <w:szCs w:val="28"/>
        </w:rPr>
        <w:t>овторное чтение сказки</w:t>
      </w:r>
    </w:p>
    <w:p w:rsidR="00A81AEC" w:rsidRPr="00A81AEC" w:rsidRDefault="000733F1" w:rsidP="00A81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ещё раз прослушай сказку и постарайся её запомнить, и </w:t>
      </w:r>
      <w:r w:rsidR="00A81AEC" w:rsidRPr="00A81AEC">
        <w:rPr>
          <w:rFonts w:ascii="Times New Roman" w:hAnsi="Times New Roman" w:cs="Times New Roman"/>
          <w:sz w:val="28"/>
          <w:szCs w:val="28"/>
        </w:rPr>
        <w:t>пересказать.</w:t>
      </w:r>
    </w:p>
    <w:p w:rsidR="00A81AEC" w:rsidRPr="000733F1" w:rsidRDefault="000733F1" w:rsidP="00A81AEC">
      <w:pPr>
        <w:rPr>
          <w:rFonts w:ascii="Times New Roman" w:hAnsi="Times New Roman" w:cs="Times New Roman"/>
          <w:b/>
          <w:sz w:val="28"/>
          <w:szCs w:val="28"/>
        </w:rPr>
      </w:pPr>
      <w:r w:rsidRPr="000733F1">
        <w:rPr>
          <w:rFonts w:ascii="Times New Roman" w:hAnsi="Times New Roman" w:cs="Times New Roman"/>
          <w:b/>
          <w:sz w:val="28"/>
          <w:szCs w:val="28"/>
        </w:rPr>
        <w:t>Пересказ</w:t>
      </w:r>
      <w:r w:rsidR="00A81AEC" w:rsidRPr="000733F1">
        <w:rPr>
          <w:rFonts w:ascii="Times New Roman" w:hAnsi="Times New Roman" w:cs="Times New Roman"/>
          <w:b/>
          <w:sz w:val="28"/>
          <w:szCs w:val="28"/>
        </w:rPr>
        <w:t xml:space="preserve"> сказки </w:t>
      </w:r>
      <w:r w:rsidRPr="000733F1">
        <w:rPr>
          <w:rFonts w:ascii="Times New Roman" w:hAnsi="Times New Roman" w:cs="Times New Roman"/>
          <w:b/>
          <w:sz w:val="28"/>
          <w:szCs w:val="28"/>
        </w:rPr>
        <w:t>ребенком</w:t>
      </w:r>
    </w:p>
    <w:p w:rsidR="00B029CD" w:rsidRPr="00A81AEC" w:rsidRDefault="000733F1" w:rsidP="00A81AEC">
      <w:pPr>
        <w:rPr>
          <w:rFonts w:ascii="Times New Roman" w:hAnsi="Times New Roman" w:cs="Times New Roman"/>
          <w:sz w:val="28"/>
          <w:szCs w:val="28"/>
        </w:rPr>
      </w:pPr>
      <w:r w:rsidRPr="000733F1">
        <w:rPr>
          <w:rFonts w:ascii="Times New Roman" w:hAnsi="Times New Roman" w:cs="Times New Roman"/>
          <w:b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1AEC" w:rsidRPr="00A81AEC">
        <w:rPr>
          <w:rFonts w:ascii="Times New Roman" w:hAnsi="Times New Roman" w:cs="Times New Roman"/>
          <w:sz w:val="28"/>
          <w:szCs w:val="28"/>
        </w:rPr>
        <w:t>Чему нас научила сказка «Лиса и кувшин»?</w:t>
      </w:r>
    </w:p>
    <w:sectPr w:rsidR="00B029CD" w:rsidRPr="00A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C"/>
    <w:rsid w:val="000733F1"/>
    <w:rsid w:val="00A81AEC"/>
    <w:rsid w:val="00B0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C199"/>
  <w15:chartTrackingRefBased/>
  <w15:docId w15:val="{9DCB7B0B-FBC2-434A-A6AC-1502C73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2020-04-16T09:29:00Z</dcterms:created>
  <dcterms:modified xsi:type="dcterms:W3CDTF">2020-04-16T09:47:00Z</dcterms:modified>
</cp:coreProperties>
</file>