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12" w:rsidRDefault="0030090C" w:rsidP="0030090C">
      <w:pPr>
        <w:jc w:val="center"/>
        <w:rPr>
          <w:rFonts w:ascii="Arial Black" w:hAnsi="Arial Black"/>
          <w:sz w:val="52"/>
          <w:szCs w:val="52"/>
        </w:rPr>
      </w:pPr>
      <w:r w:rsidRPr="0030090C">
        <w:rPr>
          <w:rFonts w:ascii="Arial Black" w:hAnsi="Arial Black"/>
          <w:sz w:val="52"/>
          <w:szCs w:val="52"/>
        </w:rPr>
        <w:t>Чтение художественной литературы</w:t>
      </w:r>
    </w:p>
    <w:p w:rsidR="0030090C" w:rsidRPr="00EC4003" w:rsidRDefault="0030090C" w:rsidP="003009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5" w:history="1">
        <w:r w:rsidRPr="00EC4003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</w:rPr>
          <w:t>«Лиса и кувшин»</w:t>
        </w:r>
        <w:r w:rsidRPr="00EC4003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 xml:space="preserve"> обр. О. </w:t>
        </w:r>
        <w:proofErr w:type="spellStart"/>
        <w:r w:rsidRPr="00EC4003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Капица</w:t>
        </w:r>
        <w:proofErr w:type="spellEnd"/>
        <w:r w:rsidRPr="00EC4003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</w:hyperlink>
      <w:r w:rsidRPr="00EC40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0090C" w:rsidRPr="00EC4003" w:rsidRDefault="0030090C" w:rsidP="0030090C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400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Воспитание добрых чувств; формирование представлений о жадности и глупости</w:t>
      </w:r>
    </w:p>
    <w:p w:rsidR="0030090C" w:rsidRPr="00EC4003" w:rsidRDefault="0030090C" w:rsidP="003009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6" w:history="1"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«</w:t>
        </w:r>
        <w:proofErr w:type="spellStart"/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Хаврошечка</w:t>
        </w:r>
        <w:proofErr w:type="spellEnd"/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»</w:t>
        </w:r>
        <w:r w:rsidRPr="00EC4003">
          <w:rPr>
            <w:rStyle w:val="a4"/>
            <w:rFonts w:ascii="Arial" w:hAnsi="Arial" w:cs="Arial"/>
            <w:sz w:val="28"/>
            <w:szCs w:val="28"/>
          </w:rPr>
          <w:t> обр. А. Н. Толстой</w:t>
        </w:r>
      </w:hyperlink>
      <w:r w:rsidRPr="00EC4003">
        <w:rPr>
          <w:rFonts w:ascii="Arial" w:hAnsi="Arial" w:cs="Arial"/>
          <w:sz w:val="28"/>
          <w:szCs w:val="28"/>
        </w:rPr>
        <w:t xml:space="preserve"> </w:t>
      </w:r>
    </w:p>
    <w:p w:rsidR="0030090C" w:rsidRPr="00EC4003" w:rsidRDefault="0030090C" w:rsidP="0030090C">
      <w:pPr>
        <w:pStyle w:val="a3"/>
        <w:rPr>
          <w:rFonts w:ascii="Arial" w:hAnsi="Arial" w:cs="Arial"/>
          <w:sz w:val="28"/>
          <w:szCs w:val="28"/>
        </w:rPr>
      </w:pPr>
      <w:r w:rsidRPr="00EC4003">
        <w:rPr>
          <w:rFonts w:ascii="Arial" w:hAnsi="Arial" w:cs="Arial"/>
          <w:sz w:val="28"/>
          <w:szCs w:val="28"/>
        </w:rPr>
        <w:t>Воспитывать проявления добрых чувств по отношению к друг другу;</w:t>
      </w:r>
    </w:p>
    <w:p w:rsidR="0030090C" w:rsidRPr="00EC4003" w:rsidRDefault="0030090C" w:rsidP="003009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7" w:history="1"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«Заяц-хвастун» </w:t>
        </w:r>
        <w:r w:rsidRPr="00EC4003">
          <w:rPr>
            <w:rStyle w:val="a4"/>
            <w:rFonts w:ascii="Arial" w:hAnsi="Arial" w:cs="Arial"/>
            <w:sz w:val="28"/>
            <w:szCs w:val="28"/>
          </w:rPr>
          <w:t xml:space="preserve">обр. О. </w:t>
        </w:r>
        <w:proofErr w:type="spellStart"/>
        <w:r w:rsidRPr="00EC4003">
          <w:rPr>
            <w:rStyle w:val="a4"/>
            <w:rFonts w:ascii="Arial" w:hAnsi="Arial" w:cs="Arial"/>
            <w:sz w:val="28"/>
            <w:szCs w:val="28"/>
          </w:rPr>
          <w:t>Капица</w:t>
        </w:r>
        <w:proofErr w:type="spellEnd"/>
      </w:hyperlink>
      <w:r w:rsidRPr="00EC4003">
        <w:rPr>
          <w:rFonts w:ascii="Arial" w:hAnsi="Arial" w:cs="Arial"/>
          <w:sz w:val="28"/>
          <w:szCs w:val="28"/>
        </w:rPr>
        <w:t xml:space="preserve"> </w:t>
      </w:r>
    </w:p>
    <w:p w:rsidR="0030090C" w:rsidRPr="00EC4003" w:rsidRDefault="0030090C" w:rsidP="0030090C">
      <w:pPr>
        <w:pStyle w:val="a3"/>
        <w:rPr>
          <w:rFonts w:ascii="Arial" w:hAnsi="Arial" w:cs="Arial"/>
          <w:sz w:val="28"/>
          <w:szCs w:val="28"/>
        </w:rPr>
      </w:pPr>
      <w:r w:rsidRPr="00EC4003">
        <w:rPr>
          <w:rFonts w:ascii="Arial" w:hAnsi="Arial" w:cs="Arial"/>
          <w:sz w:val="28"/>
          <w:szCs w:val="28"/>
        </w:rPr>
        <w:t>Воспитывать нормы нравственного поведения</w:t>
      </w:r>
    </w:p>
    <w:p w:rsidR="0030090C" w:rsidRPr="00EC4003" w:rsidRDefault="0030090C" w:rsidP="003009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8" w:history="1">
        <w:r w:rsidRPr="00EC4003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FFFFFF"/>
          </w:rPr>
          <w:t>«Царевна-лягушка»</w:t>
        </w:r>
        <w:r w:rsidRPr="00EC4003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 обр. М. Булатов</w:t>
        </w:r>
      </w:hyperlink>
      <w:r w:rsidRPr="00EC40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0090C" w:rsidRPr="00EC4003" w:rsidRDefault="0030090C" w:rsidP="0030090C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400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Воспитывать доброту, чувство взаимопомощи.</w:t>
      </w:r>
    </w:p>
    <w:p w:rsidR="0030090C" w:rsidRPr="00EC4003" w:rsidRDefault="0030090C" w:rsidP="003009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9" w:history="1"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«Сивка-бурка»</w:t>
        </w:r>
        <w:r w:rsidRPr="00EC4003">
          <w:rPr>
            <w:rStyle w:val="a4"/>
            <w:rFonts w:ascii="Arial" w:hAnsi="Arial" w:cs="Arial"/>
            <w:sz w:val="28"/>
            <w:szCs w:val="28"/>
          </w:rPr>
          <w:t> обр. М. Булатов</w:t>
        </w:r>
      </w:hyperlink>
      <w:r w:rsidRPr="00EC4003">
        <w:rPr>
          <w:rFonts w:ascii="Arial" w:hAnsi="Arial" w:cs="Arial"/>
          <w:sz w:val="28"/>
          <w:szCs w:val="28"/>
        </w:rPr>
        <w:t xml:space="preserve"> </w:t>
      </w:r>
    </w:p>
    <w:p w:rsidR="0030090C" w:rsidRPr="00EC4003" w:rsidRDefault="0030090C" w:rsidP="0030090C">
      <w:pPr>
        <w:pStyle w:val="a3"/>
        <w:rPr>
          <w:rFonts w:ascii="Arial" w:hAnsi="Arial" w:cs="Arial"/>
          <w:sz w:val="28"/>
          <w:szCs w:val="28"/>
        </w:rPr>
      </w:pPr>
      <w:r w:rsidRPr="00EC4003">
        <w:rPr>
          <w:rFonts w:ascii="Arial" w:hAnsi="Arial" w:cs="Arial"/>
          <w:sz w:val="28"/>
          <w:szCs w:val="28"/>
        </w:rPr>
        <w:t>Формировать у детей умение оценивать поступки героев, выражать свое отношение к ним</w:t>
      </w:r>
    </w:p>
    <w:p w:rsidR="0030090C" w:rsidRPr="00EC4003" w:rsidRDefault="0030090C" w:rsidP="003009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0" w:history="1">
        <w:r w:rsidRPr="00EC4003">
          <w:rPr>
            <w:rStyle w:val="a4"/>
            <w:rFonts w:ascii="Arial" w:hAnsi="Arial" w:cs="Arial"/>
            <w:sz w:val="28"/>
            <w:szCs w:val="28"/>
          </w:rPr>
          <w:t>В. Драгунский </w:t>
        </w:r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«Друг детства»,</w:t>
        </w:r>
      </w:hyperlink>
      <w:r w:rsidRPr="00EC4003">
        <w:rPr>
          <w:rFonts w:ascii="Arial" w:hAnsi="Arial" w:cs="Arial"/>
          <w:b/>
          <w:bCs/>
          <w:sz w:val="28"/>
          <w:szCs w:val="28"/>
        </w:rPr>
        <w:t xml:space="preserve">  </w:t>
      </w:r>
      <w:hyperlink r:id="rId11" w:history="1"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«Сверху вниз, наискосок»</w:t>
        </w:r>
      </w:hyperlink>
      <w:r w:rsidRPr="00EC400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0090C" w:rsidRPr="00EC4003" w:rsidRDefault="0030090C" w:rsidP="0030090C">
      <w:pPr>
        <w:pStyle w:val="a3"/>
        <w:rPr>
          <w:rFonts w:ascii="Arial" w:hAnsi="Arial" w:cs="Arial"/>
          <w:sz w:val="28"/>
          <w:szCs w:val="28"/>
        </w:rPr>
      </w:pPr>
      <w:r w:rsidRPr="00EC4003">
        <w:rPr>
          <w:rFonts w:ascii="Arial" w:hAnsi="Arial" w:cs="Arial"/>
          <w:sz w:val="28"/>
          <w:szCs w:val="28"/>
        </w:rPr>
        <w:t>Воспитывать внимательность, любовь, сострадание к ближнему товарищу</w:t>
      </w:r>
    </w:p>
    <w:p w:rsidR="00EC4003" w:rsidRPr="00EC4003" w:rsidRDefault="00EC4003" w:rsidP="003009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2" w:history="1">
        <w:r w:rsidR="0030090C" w:rsidRPr="00EC4003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ненецкая сказка </w:t>
        </w:r>
        <w:r w:rsidR="0030090C" w:rsidRPr="00EC4003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FFFFFF"/>
          </w:rPr>
          <w:t>«Кукушка»</w:t>
        </w:r>
        <w:r w:rsidRPr="00EC4003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 обр. К. Шаров</w:t>
        </w:r>
      </w:hyperlink>
      <w:r w:rsidRPr="00EC40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0090C" w:rsidRPr="00EC4003" w:rsidRDefault="0030090C" w:rsidP="00EC400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400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Способствовать воспитанию доброты, внимательности и отзывчивости к родным</w:t>
      </w:r>
    </w:p>
    <w:p w:rsidR="00EC4003" w:rsidRPr="00EC4003" w:rsidRDefault="00EC4003" w:rsidP="00EC400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3" w:history="1"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«По щучьему веленью»</w:t>
        </w:r>
        <w:r w:rsidRPr="00EC4003">
          <w:rPr>
            <w:rStyle w:val="a4"/>
            <w:rFonts w:ascii="Arial" w:hAnsi="Arial" w:cs="Arial"/>
            <w:sz w:val="28"/>
            <w:szCs w:val="28"/>
          </w:rPr>
          <w:t> </w:t>
        </w:r>
      </w:hyperlink>
    </w:p>
    <w:p w:rsidR="00EC4003" w:rsidRPr="00EC4003" w:rsidRDefault="00EC4003" w:rsidP="00EC4003">
      <w:pPr>
        <w:pStyle w:val="a3"/>
        <w:rPr>
          <w:rFonts w:ascii="Arial" w:hAnsi="Arial" w:cs="Arial"/>
          <w:sz w:val="28"/>
          <w:szCs w:val="28"/>
        </w:rPr>
      </w:pPr>
      <w:r w:rsidRPr="00EC4003">
        <w:rPr>
          <w:rFonts w:ascii="Arial" w:hAnsi="Arial" w:cs="Arial"/>
          <w:sz w:val="28"/>
          <w:szCs w:val="28"/>
        </w:rPr>
        <w:t>Закреплять у детей понятие о важности человеческого труда</w:t>
      </w:r>
    </w:p>
    <w:p w:rsidR="00EC4003" w:rsidRPr="00EC4003" w:rsidRDefault="00EC4003" w:rsidP="00EC4003">
      <w:pPr>
        <w:pStyle w:val="a3"/>
        <w:numPr>
          <w:ilvl w:val="0"/>
          <w:numId w:val="1"/>
        </w:numPr>
        <w:rPr>
          <w:rFonts w:ascii="Arial" w:hAnsi="Arial" w:cs="Arial"/>
          <w:iCs/>
          <w:sz w:val="28"/>
          <w:szCs w:val="28"/>
        </w:rPr>
      </w:pPr>
      <w:hyperlink r:id="rId14" w:history="1">
        <w:r w:rsidRPr="00EC4003">
          <w:rPr>
            <w:rStyle w:val="a4"/>
            <w:rFonts w:ascii="Arial" w:hAnsi="Arial" w:cs="Arial"/>
            <w:b/>
            <w:iCs/>
            <w:sz w:val="28"/>
            <w:szCs w:val="28"/>
          </w:rPr>
          <w:t xml:space="preserve">Малыш и </w:t>
        </w:r>
        <w:proofErr w:type="spellStart"/>
        <w:r w:rsidRPr="00EC4003">
          <w:rPr>
            <w:rStyle w:val="a4"/>
            <w:rFonts w:ascii="Arial" w:hAnsi="Arial" w:cs="Arial"/>
            <w:b/>
            <w:iCs/>
            <w:sz w:val="28"/>
            <w:szCs w:val="28"/>
          </w:rPr>
          <w:t>Карлсон</w:t>
        </w:r>
        <w:proofErr w:type="spellEnd"/>
        <w:r w:rsidRPr="00EC4003">
          <w:rPr>
            <w:rStyle w:val="a4"/>
            <w:rFonts w:ascii="Arial" w:hAnsi="Arial" w:cs="Arial"/>
            <w:b/>
            <w:iCs/>
            <w:sz w:val="28"/>
            <w:szCs w:val="28"/>
          </w:rPr>
          <w:t xml:space="preserve"> </w:t>
        </w:r>
        <w:r w:rsidRPr="00EC4003">
          <w:rPr>
            <w:rStyle w:val="a4"/>
            <w:rFonts w:ascii="Arial" w:hAnsi="Arial" w:cs="Arial"/>
            <w:iCs/>
            <w:sz w:val="28"/>
            <w:szCs w:val="28"/>
          </w:rPr>
          <w:t xml:space="preserve">— </w:t>
        </w:r>
        <w:proofErr w:type="spellStart"/>
        <w:r w:rsidRPr="00EC4003">
          <w:rPr>
            <w:rStyle w:val="a4"/>
            <w:rFonts w:ascii="Arial" w:hAnsi="Arial" w:cs="Arial"/>
            <w:iCs/>
            <w:sz w:val="28"/>
            <w:szCs w:val="28"/>
          </w:rPr>
          <w:t>Астрид</w:t>
        </w:r>
        <w:proofErr w:type="spellEnd"/>
        <w:r w:rsidRPr="00EC4003">
          <w:rPr>
            <w:rStyle w:val="a4"/>
            <w:rFonts w:ascii="Arial" w:hAnsi="Arial" w:cs="Arial"/>
            <w:iCs/>
            <w:sz w:val="28"/>
            <w:szCs w:val="28"/>
          </w:rPr>
          <w:t xml:space="preserve"> Линдгрен</w:t>
        </w:r>
      </w:hyperlink>
      <w:bookmarkStart w:id="0" w:name="_GoBack"/>
      <w:bookmarkEnd w:id="0"/>
    </w:p>
    <w:p w:rsidR="00EC4003" w:rsidRPr="00EC4003" w:rsidRDefault="00EC4003" w:rsidP="00EC4003">
      <w:pPr>
        <w:pStyle w:val="a3"/>
        <w:rPr>
          <w:rFonts w:ascii="Arial" w:hAnsi="Arial" w:cs="Arial"/>
          <w:sz w:val="28"/>
          <w:szCs w:val="28"/>
        </w:rPr>
      </w:pPr>
      <w:r w:rsidRPr="00EC4003">
        <w:rPr>
          <w:rFonts w:ascii="Arial" w:hAnsi="Arial" w:cs="Arial"/>
          <w:sz w:val="28"/>
          <w:szCs w:val="28"/>
        </w:rPr>
        <w:t>Воспитывать умение разбираться в людях, не идти на поводу мимолетных желаний "хороших" товарищей, а иметь свое мнение и отстаивать его.</w:t>
      </w:r>
    </w:p>
    <w:p w:rsidR="00EC4003" w:rsidRPr="00EC4003" w:rsidRDefault="00EC4003" w:rsidP="00EC4003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sz w:val="28"/>
          <w:szCs w:val="28"/>
        </w:rPr>
      </w:pPr>
      <w:hyperlink r:id="rId15" w:history="1">
        <w:r w:rsidRPr="00EC4003">
          <w:rPr>
            <w:rStyle w:val="a4"/>
            <w:rFonts w:ascii="Arial" w:hAnsi="Arial" w:cs="Arial"/>
            <w:sz w:val="28"/>
            <w:szCs w:val="28"/>
          </w:rPr>
          <w:t>В. Катаев</w:t>
        </w:r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. «Цветик-</w:t>
        </w:r>
        <w:proofErr w:type="spellStart"/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семицветик</w:t>
        </w:r>
        <w:proofErr w:type="spellEnd"/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» </w:t>
        </w:r>
      </w:hyperlink>
    </w:p>
    <w:p w:rsidR="00EC4003" w:rsidRPr="00EC4003" w:rsidRDefault="00EC4003" w:rsidP="00EC4003">
      <w:pPr>
        <w:pStyle w:val="a3"/>
        <w:rPr>
          <w:rFonts w:ascii="Arial" w:hAnsi="Arial" w:cs="Arial"/>
          <w:sz w:val="28"/>
          <w:szCs w:val="28"/>
        </w:rPr>
      </w:pPr>
      <w:r w:rsidRPr="00EC4003">
        <w:rPr>
          <w:rFonts w:ascii="Arial" w:hAnsi="Arial" w:cs="Arial"/>
          <w:sz w:val="28"/>
          <w:szCs w:val="28"/>
        </w:rPr>
        <w:t>Формировать умение представлять особенности своей личности в кругу сверстников, отражая достижения и причины возможных затруднений.</w:t>
      </w:r>
    </w:p>
    <w:p w:rsidR="00EC4003" w:rsidRPr="00EC4003" w:rsidRDefault="00EC4003" w:rsidP="00EC4003">
      <w:pPr>
        <w:pStyle w:val="a3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28"/>
          <w:szCs w:val="28"/>
        </w:rPr>
      </w:pPr>
      <w:hyperlink r:id="rId16" w:history="1">
        <w:r w:rsidRPr="00EC4003">
          <w:rPr>
            <w:rStyle w:val="a4"/>
            <w:rFonts w:ascii="Arial" w:hAnsi="Arial" w:cs="Arial"/>
            <w:sz w:val="28"/>
            <w:szCs w:val="28"/>
          </w:rPr>
          <w:t>П. Бажов </w:t>
        </w:r>
        <w:r w:rsidRPr="00EC4003">
          <w:rPr>
            <w:rStyle w:val="a4"/>
            <w:rFonts w:ascii="Arial" w:hAnsi="Arial" w:cs="Arial"/>
            <w:b/>
            <w:bCs/>
            <w:sz w:val="28"/>
            <w:szCs w:val="28"/>
          </w:rPr>
          <w:t>«Серебряное копытце» </w:t>
        </w:r>
      </w:hyperlink>
    </w:p>
    <w:p w:rsidR="00EC4003" w:rsidRPr="00EC4003" w:rsidRDefault="00EC4003" w:rsidP="00EC4003">
      <w:pPr>
        <w:pStyle w:val="a3"/>
        <w:rPr>
          <w:rFonts w:ascii="Arial" w:hAnsi="Arial" w:cs="Arial"/>
          <w:sz w:val="28"/>
          <w:szCs w:val="28"/>
        </w:rPr>
      </w:pPr>
      <w:r w:rsidRPr="00EC4003">
        <w:rPr>
          <w:rFonts w:ascii="Arial" w:hAnsi="Arial" w:cs="Arial"/>
          <w:sz w:val="28"/>
          <w:szCs w:val="28"/>
        </w:rPr>
        <w:t>Воспитывать чувство доброты, заботы о слабых</w:t>
      </w:r>
    </w:p>
    <w:sectPr w:rsidR="00EC4003" w:rsidRPr="00EC4003" w:rsidSect="00EC40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6D42"/>
    <w:multiLevelType w:val="hybridMultilevel"/>
    <w:tmpl w:val="33A6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C"/>
    <w:rsid w:val="0030090C"/>
    <w:rsid w:val="00EC4003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9940"/>
  <w15:chartTrackingRefBased/>
  <w15:docId w15:val="{6513C7D5-F574-4432-B508-95E533B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vospitateljam/skazki-dlja-detei/skazki-dlja-detei-5-6-7-let/ruskaja-narodnaja-skazka-zajac-hvasta-7992.html" TargetMode="External"/><Relationship Id="rId13" Type="http://schemas.openxmlformats.org/officeDocument/2006/relationships/hyperlink" Target="https://narodstory.net/russkie-skazki.php?id=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puch.ru/russkij-foleklor-russkie-narodnie-pesenki-poteshki-ladushki-la/index10.html" TargetMode="External"/><Relationship Id="rId12" Type="http://schemas.openxmlformats.org/officeDocument/2006/relationships/hyperlink" Target="http://www.planetaskazok.ru/narodrossii/kukushkanenetssk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azki.rustih.ru/pavel-bazhov-serebryanoe-kopyt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azki.rustih.ru/kroshechka-xavroshechka/" TargetMode="External"/><Relationship Id="rId11" Type="http://schemas.openxmlformats.org/officeDocument/2006/relationships/hyperlink" Target="https://skazki.rustih.ru/viktor-dragunskij-sverxu-vniz-naiskosok/" TargetMode="External"/><Relationship Id="rId5" Type="http://schemas.openxmlformats.org/officeDocument/2006/relationships/hyperlink" Target="https://ped-kopilka.ru/vospitateljam/skazki-dlja-detei/skazki-dlja-detei-5-6-7-let/ruskaja-narodnaja-skazka-lisa-i-kuvshin.html" TargetMode="External"/><Relationship Id="rId15" Type="http://schemas.openxmlformats.org/officeDocument/2006/relationships/hyperlink" Target="https://skazki.rustih.ru/valentin-kataev-cvetik-semicvetik/" TargetMode="External"/><Relationship Id="rId10" Type="http://schemas.openxmlformats.org/officeDocument/2006/relationships/hyperlink" Target="https://skazki.rustih.ru/viktor-dragunskij-drug-det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aenidae.narod.ru/story3/102.html" TargetMode="External"/><Relationship Id="rId14" Type="http://schemas.openxmlformats.org/officeDocument/2006/relationships/hyperlink" Target="https://mishka-knizhka.ru/skazki-dlay-detey/zarubezhnye-skazochniki/skazki-astrid-lindgren/malysh-i-karl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2020-04-15T14:37:00Z</dcterms:created>
  <dcterms:modified xsi:type="dcterms:W3CDTF">2020-04-15T15:01:00Z</dcterms:modified>
</cp:coreProperties>
</file>