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5" w:rsidRPr="008D3F71" w:rsidRDefault="00361D15" w:rsidP="00361D15">
      <w:pPr>
        <w:pStyle w:val="c0"/>
        <w:spacing w:before="0" w:after="0" w:line="360" w:lineRule="auto"/>
        <w:ind w:firstLine="708"/>
        <w:jc w:val="center"/>
        <w:rPr>
          <w:rStyle w:val="c10"/>
          <w:b/>
          <w:sz w:val="32"/>
          <w:szCs w:val="28"/>
        </w:rPr>
      </w:pPr>
      <w:r w:rsidRPr="008D3F71">
        <w:rPr>
          <w:rStyle w:val="c10"/>
          <w:b/>
          <w:sz w:val="32"/>
          <w:szCs w:val="28"/>
        </w:rPr>
        <w:t>Памятка для родителей</w:t>
      </w:r>
    </w:p>
    <w:p w:rsidR="00361D15" w:rsidRPr="008D3F71" w:rsidRDefault="00361D15" w:rsidP="008D3F71">
      <w:pPr>
        <w:pStyle w:val="c0"/>
        <w:spacing w:before="0" w:after="0" w:line="360" w:lineRule="auto"/>
        <w:ind w:hanging="284"/>
        <w:jc w:val="both"/>
        <w:rPr>
          <w:rStyle w:val="c10"/>
          <w:b/>
          <w:sz w:val="32"/>
          <w:szCs w:val="28"/>
        </w:rPr>
      </w:pPr>
      <w:r w:rsidRPr="008D3F71">
        <w:rPr>
          <w:rStyle w:val="c10"/>
          <w:b/>
          <w:sz w:val="32"/>
          <w:szCs w:val="28"/>
        </w:rPr>
        <w:t>«Как формировать грамматический строй речи детей 4 – 5 лет»</w:t>
      </w:r>
    </w:p>
    <w:p w:rsidR="000A30B4" w:rsidRPr="008D3F71" w:rsidRDefault="000A30B4" w:rsidP="008D3F71">
      <w:pPr>
        <w:pStyle w:val="c0"/>
        <w:spacing w:after="0" w:line="360" w:lineRule="auto"/>
        <w:ind w:firstLine="284"/>
        <w:jc w:val="both"/>
        <w:rPr>
          <w:rStyle w:val="c10"/>
          <w:b/>
          <w:bCs/>
          <w:iCs/>
          <w:sz w:val="28"/>
          <w:szCs w:val="28"/>
        </w:rPr>
      </w:pPr>
      <w:r w:rsidRPr="00361D15">
        <w:rPr>
          <w:rStyle w:val="c10"/>
          <w:b/>
          <w:sz w:val="28"/>
          <w:szCs w:val="28"/>
        </w:rPr>
        <w:t>Грамматический строй</w:t>
      </w:r>
      <w:r w:rsidRPr="00361D15">
        <w:rPr>
          <w:rStyle w:val="c10"/>
          <w:sz w:val="28"/>
          <w:szCs w:val="28"/>
        </w:rPr>
        <w:t xml:space="preserve"> в процессе становления детской речи усваивается самостоятельно, благодаря подражанию речи окружающих. Основой для его формирования является  повседневное общение ребенка с близкими взрослыми, совместная деятельность с ними. В семье такое общение возникает и разворачивается спонтанно, непреднамеренно. При этом важны благоприятные условия воспитания, достаточный уровень развития словаря, фонематического слуха, наличие активной речевой практики, состояние нервной системы ребенка. Происходит это постепенно, начиная с </w:t>
      </w:r>
      <w:r w:rsidRPr="00361D15">
        <w:rPr>
          <w:rStyle w:val="c10"/>
          <w:b/>
          <w:bCs/>
          <w:i/>
          <w:iCs/>
          <w:sz w:val="28"/>
          <w:szCs w:val="28"/>
        </w:rPr>
        <w:t>1,5 – 2-х лет</w:t>
      </w:r>
      <w:r w:rsidRPr="00361D15">
        <w:rPr>
          <w:rStyle w:val="c10"/>
          <w:sz w:val="28"/>
          <w:szCs w:val="28"/>
        </w:rPr>
        <w:t>, когда у ребенка появляются первые фразы, а, следовательно, необходимость смыслового соподчинения слов внутри них</w:t>
      </w:r>
      <w:r w:rsidR="008D3F71">
        <w:rPr>
          <w:rStyle w:val="c10"/>
          <w:sz w:val="28"/>
          <w:szCs w:val="28"/>
        </w:rPr>
        <w:t xml:space="preserve">. </w:t>
      </w:r>
      <w:r w:rsidRPr="00361D15">
        <w:rPr>
          <w:rStyle w:val="c10"/>
          <w:b/>
          <w:bCs/>
          <w:iCs/>
          <w:sz w:val="28"/>
          <w:szCs w:val="28"/>
        </w:rPr>
        <w:t>Пятый год жизни</w:t>
      </w:r>
      <w:r w:rsidRPr="00361D15">
        <w:rPr>
          <w:rStyle w:val="c10"/>
          <w:sz w:val="28"/>
          <w:szCs w:val="28"/>
        </w:rPr>
        <w:t xml:space="preserve"> знаменуется становлением произвольности речи, формированием фонематического восприятия. </w:t>
      </w:r>
    </w:p>
    <w:p w:rsidR="000A30B4" w:rsidRPr="008D3F71" w:rsidRDefault="008D3F71" w:rsidP="008D3F71">
      <w:pPr>
        <w:pStyle w:val="c0"/>
        <w:spacing w:after="0" w:line="360" w:lineRule="auto"/>
        <w:jc w:val="center"/>
        <w:rPr>
          <w:b/>
          <w:sz w:val="32"/>
          <w:szCs w:val="28"/>
        </w:rPr>
      </w:pPr>
      <w:r w:rsidRPr="008D3F71">
        <w:rPr>
          <w:b/>
          <w:sz w:val="32"/>
          <w:szCs w:val="28"/>
        </w:rPr>
        <w:t>Ниже представлены р</w:t>
      </w:r>
      <w:r w:rsidR="000A30B4" w:rsidRPr="008D3F71">
        <w:rPr>
          <w:b/>
          <w:sz w:val="32"/>
          <w:szCs w:val="28"/>
        </w:rPr>
        <w:t>екомендации по развитию грамматического строя речи ребенка в семье:</w:t>
      </w:r>
    </w:p>
    <w:p w:rsidR="000A30B4" w:rsidRPr="00361D15" w:rsidRDefault="000A30B4" w:rsidP="008D3F71">
      <w:pPr>
        <w:pStyle w:val="c0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361D15">
        <w:rPr>
          <w:sz w:val="28"/>
          <w:szCs w:val="28"/>
        </w:rPr>
        <w:t>Обращать внимание ребенка на правильное употребление предлогов, выражающие пространственные отношения. Для этого в повседневной жизни создавать специальные житейские и игровые ситуации, позволяющие упражнять ребенка: в правильном употреблении предлогов; в умении действовать в соответствии со словесной инструкцией, содержащей изучаемые предлоги.</w:t>
      </w:r>
    </w:p>
    <w:p w:rsidR="000A30B4" w:rsidRPr="00361D15" w:rsidRDefault="000A30B4" w:rsidP="008D3F71">
      <w:pPr>
        <w:pStyle w:val="c0"/>
        <w:numPr>
          <w:ilvl w:val="0"/>
          <w:numId w:val="3"/>
        </w:numPr>
        <w:spacing w:before="0" w:after="0" w:line="360" w:lineRule="auto"/>
        <w:ind w:left="0" w:firstLine="360"/>
        <w:jc w:val="both"/>
        <w:rPr>
          <w:sz w:val="28"/>
          <w:szCs w:val="28"/>
        </w:rPr>
      </w:pPr>
      <w:r w:rsidRPr="00361D15">
        <w:rPr>
          <w:sz w:val="28"/>
          <w:szCs w:val="28"/>
        </w:rPr>
        <w:t xml:space="preserve">Упражнять в образовании формы родительского падежа множественного числа существительных (чего нет?). С помощью волшебной палочки все может исчезать: </w:t>
      </w:r>
      <w:r w:rsidR="00361D15" w:rsidRPr="00361D15">
        <w:rPr>
          <w:sz w:val="28"/>
          <w:szCs w:val="28"/>
        </w:rPr>
        <w:t xml:space="preserve">были кони - и нет коней; были окна – и нет окон и т.д. (тарелка без яблок, </w:t>
      </w:r>
      <w:proofErr w:type="gramStart"/>
      <w:r w:rsidR="00361D15" w:rsidRPr="00361D15">
        <w:rPr>
          <w:sz w:val="28"/>
          <w:szCs w:val="28"/>
        </w:rPr>
        <w:t>окна</w:t>
      </w:r>
      <w:proofErr w:type="gramEnd"/>
      <w:r w:rsidR="00361D15" w:rsidRPr="00361D15">
        <w:rPr>
          <w:sz w:val="28"/>
          <w:szCs w:val="28"/>
        </w:rPr>
        <w:t xml:space="preserve"> без штор и т.п.)</w:t>
      </w:r>
    </w:p>
    <w:p w:rsidR="008D3F71" w:rsidRDefault="000A30B4" w:rsidP="008D3F71">
      <w:pPr>
        <w:pStyle w:val="c0"/>
        <w:numPr>
          <w:ilvl w:val="0"/>
          <w:numId w:val="3"/>
        </w:numPr>
        <w:spacing w:before="0" w:after="0" w:line="360" w:lineRule="auto"/>
        <w:ind w:left="0" w:firstLine="360"/>
        <w:jc w:val="both"/>
        <w:rPr>
          <w:sz w:val="28"/>
          <w:szCs w:val="28"/>
        </w:rPr>
      </w:pPr>
      <w:r w:rsidRPr="00361D15">
        <w:rPr>
          <w:sz w:val="28"/>
          <w:szCs w:val="28"/>
        </w:rPr>
        <w:t>У</w:t>
      </w:r>
      <w:r w:rsidR="00361D15" w:rsidRPr="00361D15">
        <w:rPr>
          <w:sz w:val="28"/>
          <w:szCs w:val="28"/>
        </w:rPr>
        <w:t xml:space="preserve">чить </w:t>
      </w:r>
      <w:r w:rsidRPr="00361D15">
        <w:rPr>
          <w:sz w:val="28"/>
          <w:szCs w:val="28"/>
        </w:rPr>
        <w:t xml:space="preserve">пользоваться глаголами в повелительном наклонении и спрягать глагол  </w:t>
      </w:r>
      <w:r w:rsidR="00361D15" w:rsidRPr="00361D15">
        <w:rPr>
          <w:sz w:val="28"/>
          <w:szCs w:val="28"/>
        </w:rPr>
        <w:t xml:space="preserve">хотеть. </w:t>
      </w:r>
    </w:p>
    <w:p w:rsidR="000A30B4" w:rsidRPr="00361D15" w:rsidRDefault="00361D15" w:rsidP="008D3F71">
      <w:pPr>
        <w:pStyle w:val="c0"/>
        <w:numPr>
          <w:ilvl w:val="0"/>
          <w:numId w:val="3"/>
        </w:numPr>
        <w:spacing w:before="0" w:after="0" w:line="360" w:lineRule="auto"/>
        <w:ind w:left="0" w:firstLine="360"/>
        <w:jc w:val="both"/>
        <w:rPr>
          <w:sz w:val="28"/>
          <w:szCs w:val="28"/>
        </w:rPr>
      </w:pPr>
      <w:r w:rsidRPr="00361D15">
        <w:rPr>
          <w:sz w:val="28"/>
          <w:szCs w:val="28"/>
        </w:rPr>
        <w:lastRenderedPageBreak/>
        <w:t>Упражнять ребенка в образовании существительных при помощи суффиксов. Закреплять приемы словообразования существительных по теме «Животные и их детеныши».</w:t>
      </w:r>
    </w:p>
    <w:p w:rsidR="00361D15" w:rsidRPr="00361D15" w:rsidRDefault="00361D15" w:rsidP="008D3F71">
      <w:pPr>
        <w:pStyle w:val="c0"/>
        <w:numPr>
          <w:ilvl w:val="0"/>
          <w:numId w:val="3"/>
        </w:numPr>
        <w:spacing w:before="0" w:after="0" w:line="360" w:lineRule="auto"/>
        <w:ind w:left="0" w:firstLine="360"/>
        <w:jc w:val="both"/>
        <w:rPr>
          <w:sz w:val="28"/>
          <w:szCs w:val="28"/>
        </w:rPr>
      </w:pPr>
      <w:r w:rsidRPr="00361D15">
        <w:rPr>
          <w:sz w:val="28"/>
          <w:szCs w:val="28"/>
        </w:rPr>
        <w:t>Закреплять умение образовывать глаголы с помощью приставок. Использовать наблюдения за действиями игрушечны</w:t>
      </w:r>
      <w:r w:rsidR="008D3F71">
        <w:rPr>
          <w:sz w:val="28"/>
          <w:szCs w:val="28"/>
        </w:rPr>
        <w:t>х персонажей, других людей (шел–зашел</w:t>
      </w:r>
      <w:r w:rsidRPr="00361D15">
        <w:rPr>
          <w:sz w:val="28"/>
          <w:szCs w:val="28"/>
        </w:rPr>
        <w:t>–в</w:t>
      </w:r>
      <w:r w:rsidR="008D3F71">
        <w:rPr>
          <w:sz w:val="28"/>
          <w:szCs w:val="28"/>
        </w:rPr>
        <w:t>ышел</w:t>
      </w:r>
      <w:r w:rsidRPr="00361D15">
        <w:rPr>
          <w:sz w:val="28"/>
          <w:szCs w:val="28"/>
        </w:rPr>
        <w:t>–</w:t>
      </w:r>
      <w:r w:rsidR="008D3F71">
        <w:rPr>
          <w:sz w:val="28"/>
          <w:szCs w:val="28"/>
        </w:rPr>
        <w:t>перешел</w:t>
      </w:r>
      <w:r w:rsidRPr="00361D15">
        <w:rPr>
          <w:sz w:val="28"/>
          <w:szCs w:val="28"/>
        </w:rPr>
        <w:t>–ушел;</w:t>
      </w:r>
      <w:r w:rsidR="008D3F71">
        <w:rPr>
          <w:sz w:val="28"/>
          <w:szCs w:val="28"/>
        </w:rPr>
        <w:t xml:space="preserve"> лез–залез</w:t>
      </w:r>
      <w:r w:rsidRPr="00361D15">
        <w:rPr>
          <w:sz w:val="28"/>
          <w:szCs w:val="28"/>
        </w:rPr>
        <w:t>–</w:t>
      </w:r>
      <w:r w:rsidR="008D3F71">
        <w:rPr>
          <w:sz w:val="28"/>
          <w:szCs w:val="28"/>
        </w:rPr>
        <w:t>вылез–перелез</w:t>
      </w:r>
      <w:r w:rsidRPr="00361D15">
        <w:rPr>
          <w:sz w:val="28"/>
          <w:szCs w:val="28"/>
        </w:rPr>
        <w:t>);</w:t>
      </w:r>
    </w:p>
    <w:p w:rsidR="008D3F71" w:rsidRDefault="00361D15" w:rsidP="008D3F71">
      <w:pPr>
        <w:pStyle w:val="c0"/>
        <w:spacing w:before="0" w:after="0" w:line="360" w:lineRule="auto"/>
        <w:jc w:val="center"/>
        <w:rPr>
          <w:b/>
          <w:sz w:val="28"/>
          <w:szCs w:val="28"/>
        </w:rPr>
      </w:pPr>
      <w:r w:rsidRPr="00361D15">
        <w:rPr>
          <w:b/>
          <w:sz w:val="28"/>
          <w:szCs w:val="28"/>
        </w:rPr>
        <w:t xml:space="preserve">Игры, которые будут способствовать развитию </w:t>
      </w:r>
    </w:p>
    <w:p w:rsidR="00361D15" w:rsidRPr="00361D15" w:rsidRDefault="00361D15" w:rsidP="008D3F71">
      <w:pPr>
        <w:pStyle w:val="c0"/>
        <w:spacing w:before="0" w:after="0" w:line="360" w:lineRule="auto"/>
        <w:jc w:val="center"/>
        <w:rPr>
          <w:sz w:val="28"/>
          <w:szCs w:val="28"/>
        </w:rPr>
      </w:pPr>
      <w:r w:rsidRPr="00361D15">
        <w:rPr>
          <w:b/>
          <w:sz w:val="28"/>
          <w:szCs w:val="28"/>
        </w:rPr>
        <w:t>грамматического строя речи у детей</w:t>
      </w:r>
      <w:r w:rsidR="008D3F71">
        <w:rPr>
          <w:b/>
          <w:sz w:val="28"/>
          <w:szCs w:val="28"/>
        </w:rPr>
        <w:t>:</w:t>
      </w:r>
    </w:p>
    <w:p w:rsidR="00361D15" w:rsidRPr="008D3F71" w:rsidRDefault="00361D15" w:rsidP="00361D1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8D3F71">
        <w:rPr>
          <w:b/>
          <w:sz w:val="28"/>
          <w:szCs w:val="28"/>
        </w:rPr>
        <w:t>Игра «Один – много»</w:t>
      </w:r>
    </w:p>
    <w:p w:rsidR="00361D15" w:rsidRPr="00361D15" w:rsidRDefault="00361D15" w:rsidP="00361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15">
        <w:rPr>
          <w:rFonts w:ascii="Times New Roman" w:hAnsi="Times New Roman" w:cs="Times New Roman"/>
          <w:sz w:val="28"/>
          <w:szCs w:val="28"/>
        </w:rPr>
        <w:t xml:space="preserve">Я бросаю вам мяч и называю овощ в единственном числе, вы называете его во множественном числе и возвращаете мяч мне. </w:t>
      </w:r>
    </w:p>
    <w:p w:rsidR="00361D15" w:rsidRPr="00361D15" w:rsidRDefault="00361D15" w:rsidP="00361D15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361D15">
        <w:rPr>
          <w:rFonts w:ascii="Times New Roman" w:hAnsi="Times New Roman" w:cs="Times New Roman"/>
          <w:sz w:val="28"/>
          <w:szCs w:val="28"/>
        </w:rPr>
        <w:t>Огуре</w:t>
      </w:r>
      <w:proofErr w:type="gramStart"/>
      <w:r w:rsidRPr="00361D1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8D3F71">
        <w:rPr>
          <w:rFonts w:ascii="Times New Roman" w:hAnsi="Times New Roman" w:cs="Times New Roman"/>
          <w:sz w:val="28"/>
          <w:szCs w:val="28"/>
        </w:rPr>
        <w:t>…</w:t>
      </w:r>
      <w:r w:rsidRPr="00361D15">
        <w:rPr>
          <w:rFonts w:ascii="Times New Roman" w:hAnsi="Times New Roman" w:cs="Times New Roman"/>
          <w:sz w:val="28"/>
          <w:szCs w:val="28"/>
        </w:rPr>
        <w:t>Баклажан - ...Редька - ...Помидор - ...Кабачок - ...Редиска - ...Боб - ...Тыква - ...Патиссон - ...</w:t>
      </w:r>
    </w:p>
    <w:p w:rsidR="00361D15" w:rsidRPr="008D3F71" w:rsidRDefault="00361D15" w:rsidP="00361D1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Style w:val="c10"/>
          <w:b/>
          <w:sz w:val="28"/>
          <w:szCs w:val="28"/>
        </w:rPr>
      </w:pPr>
      <w:r w:rsidRPr="008D3F71">
        <w:rPr>
          <w:rStyle w:val="c10"/>
          <w:b/>
          <w:sz w:val="28"/>
          <w:szCs w:val="28"/>
        </w:rPr>
        <w:t>Игра « Есть – нет»</w:t>
      </w:r>
    </w:p>
    <w:p w:rsidR="00361D15" w:rsidRPr="00361D15" w:rsidRDefault="00361D15" w:rsidP="008D3F71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61D15">
        <w:rPr>
          <w:rStyle w:val="c10"/>
          <w:sz w:val="28"/>
          <w:szCs w:val="28"/>
        </w:rPr>
        <w:t>Эта игра позволяет совершенствовать навык употребления существительных в родительном падеже.</w:t>
      </w:r>
      <w:r w:rsidRPr="00361D15">
        <w:rPr>
          <w:sz w:val="28"/>
          <w:szCs w:val="28"/>
        </w:rPr>
        <w:t> </w:t>
      </w:r>
    </w:p>
    <w:p w:rsidR="00361D15" w:rsidRPr="00361D15" w:rsidRDefault="00361D15" w:rsidP="00361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15">
        <w:rPr>
          <w:rFonts w:ascii="Times New Roman" w:hAnsi="Times New Roman" w:cs="Times New Roman"/>
          <w:sz w:val="28"/>
          <w:szCs w:val="28"/>
        </w:rPr>
        <w:t>- У меня есть свежая капуста.</w:t>
      </w:r>
    </w:p>
    <w:p w:rsidR="008D3F71" w:rsidRDefault="00361D15" w:rsidP="00361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15">
        <w:rPr>
          <w:rFonts w:ascii="Times New Roman" w:hAnsi="Times New Roman" w:cs="Times New Roman"/>
          <w:sz w:val="28"/>
          <w:szCs w:val="28"/>
        </w:rPr>
        <w:t xml:space="preserve">- У меня </w:t>
      </w:r>
      <w:proofErr w:type="gramStart"/>
      <w:r w:rsidRPr="00361D1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61D15">
        <w:rPr>
          <w:rFonts w:ascii="Times New Roman" w:hAnsi="Times New Roman" w:cs="Times New Roman"/>
          <w:sz w:val="28"/>
          <w:szCs w:val="28"/>
        </w:rPr>
        <w:t xml:space="preserve"> свежей капусты.</w:t>
      </w:r>
    </w:p>
    <w:p w:rsidR="00361D15" w:rsidRPr="00361D15" w:rsidRDefault="008D3F71" w:rsidP="00361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1D15" w:rsidRPr="00361D15">
        <w:rPr>
          <w:rFonts w:ascii="Times New Roman" w:hAnsi="Times New Roman" w:cs="Times New Roman"/>
          <w:sz w:val="28"/>
          <w:szCs w:val="28"/>
        </w:rPr>
        <w:t>Красный помидор, зелёный огурец, синий баклажан, спелые бананы, кислые лимоны,</w:t>
      </w:r>
      <w:r>
        <w:rPr>
          <w:rFonts w:ascii="Times New Roman" w:hAnsi="Times New Roman" w:cs="Times New Roman"/>
          <w:sz w:val="28"/>
          <w:szCs w:val="28"/>
        </w:rPr>
        <w:t xml:space="preserve"> сладкое яблоко, горькая редька).</w:t>
      </w:r>
    </w:p>
    <w:p w:rsidR="00361D15" w:rsidRPr="008D3F71" w:rsidRDefault="00361D15" w:rsidP="00361D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71">
        <w:rPr>
          <w:rFonts w:ascii="Times New Roman" w:hAnsi="Times New Roman" w:cs="Times New Roman"/>
          <w:b/>
          <w:sz w:val="28"/>
          <w:szCs w:val="28"/>
        </w:rPr>
        <w:t xml:space="preserve">Игра «Большой – маленький» </w:t>
      </w:r>
    </w:p>
    <w:p w:rsidR="00361D15" w:rsidRPr="00361D15" w:rsidRDefault="00361D15" w:rsidP="008D3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15">
        <w:rPr>
          <w:rFonts w:ascii="Times New Roman" w:hAnsi="Times New Roman" w:cs="Times New Roman"/>
          <w:sz w:val="28"/>
          <w:szCs w:val="28"/>
        </w:rPr>
        <w:t>Игра позволит вам упражнять детей в умении правильно образовывать окончания существительных.</w:t>
      </w:r>
    </w:p>
    <w:p w:rsidR="00627BE0" w:rsidRPr="008D3F71" w:rsidRDefault="00361D15" w:rsidP="008D3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15">
        <w:rPr>
          <w:rFonts w:ascii="Times New Roman" w:hAnsi="Times New Roman" w:cs="Times New Roman"/>
          <w:sz w:val="28"/>
          <w:szCs w:val="28"/>
        </w:rPr>
        <w:t>Стол-столик</w:t>
      </w:r>
      <w:r w:rsidR="00D91C99">
        <w:rPr>
          <w:rFonts w:ascii="Times New Roman" w:hAnsi="Times New Roman" w:cs="Times New Roman"/>
          <w:sz w:val="28"/>
          <w:szCs w:val="28"/>
        </w:rPr>
        <w:t>…</w:t>
      </w:r>
      <w:r w:rsidRPr="00361D15">
        <w:rPr>
          <w:rFonts w:ascii="Times New Roman" w:hAnsi="Times New Roman" w:cs="Times New Roman"/>
          <w:sz w:val="28"/>
          <w:szCs w:val="28"/>
        </w:rPr>
        <w:t>Булка - ...Стул - ...Чашка - ...Салфетка - ...Тарелка - ...Огурец - ...Конфета - ...Диван - ...</w:t>
      </w:r>
    </w:p>
    <w:sectPr w:rsidR="00627BE0" w:rsidRPr="008D3F71" w:rsidSect="00D91C99">
      <w:pgSz w:w="11906" w:h="16838"/>
      <w:pgMar w:top="993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ABA7BD6"/>
    <w:multiLevelType w:val="hybridMultilevel"/>
    <w:tmpl w:val="248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4322"/>
    <w:multiLevelType w:val="hybridMultilevel"/>
    <w:tmpl w:val="542A2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7BE0"/>
    <w:rsid w:val="00072D2C"/>
    <w:rsid w:val="000A30B4"/>
    <w:rsid w:val="0035463A"/>
    <w:rsid w:val="00361D15"/>
    <w:rsid w:val="00627BE0"/>
    <w:rsid w:val="008D3F71"/>
    <w:rsid w:val="00D9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0A30B4"/>
  </w:style>
  <w:style w:type="paragraph" w:customStyle="1" w:styleId="c0">
    <w:name w:val="c0"/>
    <w:basedOn w:val="a"/>
    <w:rsid w:val="000A30B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361D15"/>
    <w:pPr>
      <w:suppressAutoHyphens/>
      <w:ind w:left="720"/>
    </w:pPr>
    <w:rPr>
      <w:rFonts w:ascii="Calibri" w:eastAsia="SimSun" w:hAnsi="Calibri" w:cs="font183"/>
      <w:lang w:eastAsia="ar-SA"/>
    </w:rPr>
  </w:style>
  <w:style w:type="paragraph" w:customStyle="1" w:styleId="NormalWeb">
    <w:name w:val="Normal (Web)"/>
    <w:basedOn w:val="a"/>
    <w:rsid w:val="00361D1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2017-02-12T14:40:00Z</cp:lastPrinted>
  <dcterms:created xsi:type="dcterms:W3CDTF">2017-02-12T13:55:00Z</dcterms:created>
  <dcterms:modified xsi:type="dcterms:W3CDTF">2017-02-12T14:46:00Z</dcterms:modified>
</cp:coreProperties>
</file>