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84E" w:rsidRDefault="0009684E" w:rsidP="0009684E">
      <w:pPr>
        <w:pStyle w:val="Default"/>
        <w:rPr>
          <w:sz w:val="28"/>
          <w:szCs w:val="28"/>
        </w:rPr>
      </w:pPr>
    </w:p>
    <w:p w:rsidR="0009684E" w:rsidRDefault="0009684E" w:rsidP="0009684E">
      <w:pPr>
        <w:pStyle w:val="Default"/>
      </w:pPr>
    </w:p>
    <w:p w:rsidR="0009684E" w:rsidRDefault="0009684E" w:rsidP="0009684E">
      <w:pPr>
        <w:pStyle w:val="Default"/>
      </w:pPr>
    </w:p>
    <w:p w:rsidR="0009684E" w:rsidRDefault="0009684E" w:rsidP="0009684E">
      <w:pPr>
        <w:pStyle w:val="Default"/>
      </w:pPr>
    </w:p>
    <w:p w:rsidR="0009684E" w:rsidRDefault="0009684E" w:rsidP="00C96CF9">
      <w:pPr>
        <w:pStyle w:val="Default"/>
        <w:spacing w:line="360" w:lineRule="auto"/>
        <w:ind w:left="1416"/>
        <w:rPr>
          <w:sz w:val="44"/>
          <w:szCs w:val="44"/>
        </w:rPr>
      </w:pPr>
      <w:r>
        <w:t xml:space="preserve"> </w:t>
      </w:r>
      <w:r>
        <w:rPr>
          <w:b/>
          <w:bCs/>
          <w:sz w:val="44"/>
          <w:szCs w:val="44"/>
        </w:rPr>
        <w:t xml:space="preserve">Дидактическое пособие - куклы </w:t>
      </w:r>
    </w:p>
    <w:p w:rsidR="00C96CF9" w:rsidRDefault="0009684E" w:rsidP="00C96CF9">
      <w:pPr>
        <w:pStyle w:val="Default"/>
        <w:spacing w:line="360" w:lineRule="auto"/>
        <w:ind w:left="2124" w:firstLine="708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«Времена </w:t>
      </w:r>
      <w:r w:rsidR="00C96CF9">
        <w:rPr>
          <w:b/>
          <w:bCs/>
          <w:sz w:val="44"/>
          <w:szCs w:val="44"/>
        </w:rPr>
        <w:t>года»</w:t>
      </w:r>
    </w:p>
    <w:p w:rsidR="0009684E" w:rsidRPr="00C96CF9" w:rsidRDefault="00C96CF9" w:rsidP="00C96CF9">
      <w:pPr>
        <w:pStyle w:val="Default"/>
        <w:spacing w:line="360" w:lineRule="auto"/>
        <w:rPr>
          <w:sz w:val="44"/>
          <w:szCs w:val="44"/>
        </w:rPr>
      </w:pPr>
      <w:r w:rsidRPr="00A92482">
        <w:rPr>
          <w:noProof/>
          <w:lang w:eastAsia="ru-RU"/>
        </w:rPr>
        <w:drawing>
          <wp:inline distT="0" distB="0" distL="0" distR="0" wp14:anchorId="26A4582C" wp14:editId="09D759CB">
            <wp:extent cx="5940425" cy="3648075"/>
            <wp:effectExtent l="0" t="0" r="3175" b="9525"/>
            <wp:docPr id="2" name="Рисунок 2" descr="I:\Новая папка (3)\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3)\IMG_4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4E" w:rsidRDefault="0009684E" w:rsidP="0009684E">
      <w:pPr>
        <w:pStyle w:val="Default"/>
        <w:ind w:left="5664"/>
        <w:rPr>
          <w:b/>
          <w:bCs/>
          <w:sz w:val="28"/>
          <w:szCs w:val="28"/>
        </w:rPr>
      </w:pPr>
    </w:p>
    <w:p w:rsidR="0009684E" w:rsidRDefault="0009684E" w:rsidP="0009684E">
      <w:pPr>
        <w:pStyle w:val="Default"/>
        <w:ind w:left="5664"/>
        <w:rPr>
          <w:b/>
          <w:bCs/>
          <w:sz w:val="28"/>
          <w:szCs w:val="28"/>
        </w:rPr>
      </w:pPr>
    </w:p>
    <w:p w:rsidR="0009684E" w:rsidRDefault="0009684E" w:rsidP="0009684E">
      <w:pPr>
        <w:pStyle w:val="Default"/>
        <w:ind w:left="5664"/>
        <w:rPr>
          <w:b/>
          <w:bCs/>
          <w:sz w:val="28"/>
          <w:szCs w:val="28"/>
        </w:rPr>
      </w:pPr>
    </w:p>
    <w:p w:rsidR="0009684E" w:rsidRDefault="0009684E" w:rsidP="0009684E">
      <w:pPr>
        <w:pStyle w:val="Default"/>
        <w:ind w:left="5664"/>
        <w:rPr>
          <w:b/>
          <w:bCs/>
          <w:sz w:val="28"/>
          <w:szCs w:val="28"/>
        </w:rPr>
      </w:pPr>
    </w:p>
    <w:p w:rsidR="0009684E" w:rsidRDefault="0009684E" w:rsidP="0009684E">
      <w:pPr>
        <w:pStyle w:val="Default"/>
        <w:ind w:left="5664"/>
        <w:rPr>
          <w:b/>
          <w:bCs/>
          <w:sz w:val="28"/>
          <w:szCs w:val="28"/>
        </w:rPr>
      </w:pPr>
    </w:p>
    <w:p w:rsidR="0009684E" w:rsidRDefault="0009684E" w:rsidP="00C96CF9">
      <w:pPr>
        <w:pStyle w:val="Default"/>
        <w:spacing w:line="360" w:lineRule="auto"/>
        <w:ind w:left="4956" w:firstLine="708"/>
        <w:rPr>
          <w:sz w:val="28"/>
          <w:szCs w:val="28"/>
        </w:rPr>
      </w:pPr>
      <w:proofErr w:type="gramStart"/>
      <w:r w:rsidRPr="00F91213">
        <w:rPr>
          <w:bCs/>
          <w:sz w:val="28"/>
          <w:szCs w:val="28"/>
        </w:rPr>
        <w:t>Изготовили</w:t>
      </w:r>
      <w:r w:rsidR="00F91213"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воспитатели</w:t>
      </w:r>
      <w:proofErr w:type="gramEnd"/>
      <w:r>
        <w:rPr>
          <w:sz w:val="28"/>
          <w:szCs w:val="28"/>
        </w:rPr>
        <w:t xml:space="preserve"> </w:t>
      </w:r>
    </w:p>
    <w:p w:rsidR="0009684E" w:rsidRDefault="0009684E" w:rsidP="0009684E">
      <w:pPr>
        <w:pStyle w:val="Default"/>
        <w:spacing w:line="360" w:lineRule="auto"/>
        <w:ind w:left="4956" w:firstLine="708"/>
        <w:rPr>
          <w:sz w:val="28"/>
          <w:szCs w:val="28"/>
        </w:rPr>
      </w:pPr>
      <w:r>
        <w:rPr>
          <w:sz w:val="28"/>
          <w:szCs w:val="28"/>
        </w:rPr>
        <w:t>группы «</w:t>
      </w:r>
      <w:r>
        <w:rPr>
          <w:sz w:val="28"/>
          <w:szCs w:val="28"/>
        </w:rPr>
        <w:t>Колобок</w:t>
      </w:r>
      <w:r>
        <w:rPr>
          <w:sz w:val="28"/>
          <w:szCs w:val="28"/>
        </w:rPr>
        <w:t>»</w:t>
      </w:r>
      <w:r w:rsidR="00F91213">
        <w:rPr>
          <w:sz w:val="28"/>
          <w:szCs w:val="28"/>
        </w:rPr>
        <w:t>: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09684E" w:rsidRDefault="0009684E" w:rsidP="0009684E">
      <w:pPr>
        <w:pStyle w:val="Default"/>
        <w:spacing w:line="360" w:lineRule="auto"/>
        <w:ind w:left="4956"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Первунинская</w:t>
      </w:r>
      <w:proofErr w:type="spellEnd"/>
      <w:r>
        <w:rPr>
          <w:sz w:val="28"/>
          <w:szCs w:val="28"/>
        </w:rPr>
        <w:t xml:space="preserve"> Э.М.</w:t>
      </w:r>
    </w:p>
    <w:p w:rsidR="0009684E" w:rsidRDefault="0009684E" w:rsidP="0009684E">
      <w:pPr>
        <w:pStyle w:val="Default"/>
        <w:spacing w:line="360" w:lineRule="auto"/>
        <w:ind w:left="4956" w:firstLine="708"/>
        <w:rPr>
          <w:sz w:val="28"/>
          <w:szCs w:val="28"/>
        </w:rPr>
      </w:pPr>
      <w:r>
        <w:rPr>
          <w:sz w:val="28"/>
          <w:szCs w:val="28"/>
        </w:rPr>
        <w:t>Тройник Е.А.</w:t>
      </w:r>
    </w:p>
    <w:p w:rsidR="0009684E" w:rsidRDefault="0009684E" w:rsidP="0009684E">
      <w:pPr>
        <w:pStyle w:val="Default"/>
        <w:pageBreakBefore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Дидактическое пособие - куклы «Времена года» 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Развитие представлений у детей о сезонных изменениях в природе. 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Задачи: 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 xml:space="preserve">формировать представления детей о сезонных изменениях в природе; отмечать характерные признаки </w:t>
      </w:r>
      <w:r w:rsidR="00A92482">
        <w:rPr>
          <w:sz w:val="28"/>
          <w:szCs w:val="28"/>
        </w:rPr>
        <w:t>време</w:t>
      </w:r>
      <w:r>
        <w:rPr>
          <w:sz w:val="28"/>
          <w:szCs w:val="28"/>
        </w:rPr>
        <w:t xml:space="preserve">н года; совершенствовать умения сравнивать, находить сходства и различия. 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Развивающие: </w:t>
      </w:r>
      <w:r>
        <w:rPr>
          <w:sz w:val="28"/>
          <w:szCs w:val="28"/>
        </w:rPr>
        <w:t xml:space="preserve">развивать у детей познавательную активность, любознательность и интерес к окружающему миру; развивать все компоненты устной речи. 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Воспитательные: </w:t>
      </w:r>
      <w:r>
        <w:rPr>
          <w:sz w:val="28"/>
          <w:szCs w:val="28"/>
        </w:rPr>
        <w:t xml:space="preserve">воспитывать у детей эмоциональное, положительное отношение к природе; умение видеть прекрасное в разном времени года. 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Описание дидактического пособия</w:t>
      </w:r>
      <w:r w:rsidR="00F91213">
        <w:rPr>
          <w:b/>
          <w:bCs/>
          <w:i/>
          <w:iCs/>
          <w:sz w:val="28"/>
          <w:szCs w:val="28"/>
        </w:rPr>
        <w:t>:</w:t>
      </w:r>
      <w:r>
        <w:rPr>
          <w:b/>
          <w:bCs/>
          <w:i/>
          <w:iCs/>
          <w:sz w:val="28"/>
          <w:szCs w:val="28"/>
        </w:rPr>
        <w:t xml:space="preserve"> </w:t>
      </w:r>
    </w:p>
    <w:p w:rsidR="0009684E" w:rsidRDefault="00F91213" w:rsidP="0009684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Тельце куклы изготовлено из специального трикотажа, одежда из натуральных тканей. </w:t>
      </w:r>
      <w:r w:rsidR="0009684E">
        <w:rPr>
          <w:sz w:val="28"/>
          <w:szCs w:val="28"/>
        </w:rPr>
        <w:t>Каждая кукла символизирует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определе</w:t>
      </w:r>
      <w:r>
        <w:rPr>
          <w:sz w:val="28"/>
          <w:szCs w:val="28"/>
        </w:rPr>
        <w:t>нное время года. В соответствии с сезонными изменениями в природе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одежда </w:t>
      </w:r>
      <w:r>
        <w:rPr>
          <w:sz w:val="28"/>
          <w:szCs w:val="28"/>
        </w:rPr>
        <w:t xml:space="preserve"> кукол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выполнена</w:t>
      </w:r>
      <w:r>
        <w:rPr>
          <w:sz w:val="28"/>
          <w:szCs w:val="28"/>
        </w:rPr>
        <w:t xml:space="preserve"> в разной цветовой гамме и </w:t>
      </w:r>
      <w:r>
        <w:rPr>
          <w:sz w:val="28"/>
          <w:szCs w:val="28"/>
        </w:rPr>
        <w:t>отображает</w:t>
      </w:r>
      <w:r>
        <w:rPr>
          <w:sz w:val="28"/>
          <w:szCs w:val="28"/>
        </w:rPr>
        <w:t xml:space="preserve"> характерные признаки данного времени года (овощи, фрукты, ягоды, снеговик, птицы, дождь, трава). 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Методические рекомендации по работе с </w:t>
      </w:r>
      <w:proofErr w:type="gramStart"/>
      <w:r>
        <w:rPr>
          <w:b/>
          <w:bCs/>
          <w:i/>
          <w:iCs/>
          <w:sz w:val="28"/>
          <w:szCs w:val="28"/>
        </w:rPr>
        <w:t xml:space="preserve">пособием </w:t>
      </w:r>
      <w:r>
        <w:rPr>
          <w:b/>
          <w:bCs/>
          <w:i/>
          <w:iCs/>
          <w:sz w:val="28"/>
          <w:szCs w:val="28"/>
        </w:rPr>
        <w:t>:</w:t>
      </w:r>
      <w:proofErr w:type="gramEnd"/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Пособие может применяться на занятиях по развитию речи, театрализованной деятельности, изобразительной деятельности, в совместной работе с детьми. В соответствии с темой используется как соответствующий наглядный материал. </w:t>
      </w:r>
    </w:p>
    <w:p w:rsidR="0009684E" w:rsidRDefault="0009684E" w:rsidP="0009684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 помощью этого дидактического пособия можно обучать детей новому материалу в увлекательной форме, а </w:t>
      </w:r>
      <w:proofErr w:type="gramStart"/>
      <w:r>
        <w:rPr>
          <w:sz w:val="28"/>
          <w:szCs w:val="28"/>
        </w:rPr>
        <w:t>так же</w:t>
      </w:r>
      <w:proofErr w:type="gramEnd"/>
      <w:r>
        <w:rPr>
          <w:sz w:val="28"/>
          <w:szCs w:val="28"/>
        </w:rPr>
        <w:t xml:space="preserve"> закреплять полученные представления, обогащать эмоциональный мир </w:t>
      </w:r>
      <w:r>
        <w:rPr>
          <w:sz w:val="28"/>
          <w:szCs w:val="28"/>
        </w:rPr>
        <w:t>ребе</w:t>
      </w:r>
      <w:r>
        <w:rPr>
          <w:sz w:val="28"/>
          <w:szCs w:val="28"/>
        </w:rPr>
        <w:t xml:space="preserve">нка. Воспитателю можно планировать и проводить разнообразные развлечения, используя это дидактическое пособие. Использовать пособие на праздниках как сюрпризный момент. </w:t>
      </w:r>
    </w:p>
    <w:p w:rsidR="0089397A" w:rsidRDefault="0009684E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84E">
        <w:rPr>
          <w:rFonts w:ascii="Times New Roman" w:hAnsi="Times New Roman" w:cs="Times New Roman"/>
          <w:sz w:val="28"/>
          <w:szCs w:val="28"/>
        </w:rPr>
        <w:lastRenderedPageBreak/>
        <w:t xml:space="preserve">Дети </w:t>
      </w:r>
      <w:r w:rsidRPr="0009684E"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09684E">
        <w:rPr>
          <w:rFonts w:ascii="Times New Roman" w:hAnsi="Times New Roman" w:cs="Times New Roman"/>
          <w:sz w:val="28"/>
          <w:szCs w:val="28"/>
        </w:rPr>
        <w:t>дошкольного возраста вносят по желанию изменения, дополняя деталями, что позволяет решать образовательные задачи по развитию инициативы, самостоятельности, творчества и фантазии, воспитывает трудолюбие. Принимая участие в изготовлении дополнений к пособию, проявляют огромный интерес к использованию данного пособия в своей деятельности.</w:t>
      </w:r>
    </w:p>
    <w:p w:rsidR="00797F2F" w:rsidRDefault="00797F2F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  пособию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0962D5" w:rsidRDefault="000962D5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-Дидактическая игра «Лабиринт»</w:t>
      </w:r>
    </w:p>
    <w:p w:rsidR="000B788A" w:rsidRDefault="000B788A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-Дидактическая игра «Найди 10 отличий»</w:t>
      </w:r>
    </w:p>
    <w:p w:rsidR="000962D5" w:rsidRDefault="000962D5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-Дидактическая игра «Лото»</w:t>
      </w:r>
    </w:p>
    <w:p w:rsidR="000962D5" w:rsidRDefault="000962D5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-Дидактическая игра «Разрезные картинки»</w:t>
      </w:r>
    </w:p>
    <w:p w:rsidR="000962D5" w:rsidRDefault="000962D5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-Дидактическая игра «Четвертый лишний»</w:t>
      </w:r>
    </w:p>
    <w:p w:rsidR="000B788A" w:rsidRDefault="000962D5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-Дидактическая игра «</w:t>
      </w:r>
      <w:r w:rsidR="000B788A">
        <w:rPr>
          <w:rFonts w:ascii="Times New Roman" w:hAnsi="Times New Roman" w:cs="Times New Roman"/>
          <w:sz w:val="28"/>
          <w:szCs w:val="28"/>
        </w:rPr>
        <w:t>Времена года»</w:t>
      </w:r>
    </w:p>
    <w:p w:rsidR="000B788A" w:rsidRDefault="000B788A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«Оденься по погоде»</w:t>
      </w:r>
    </w:p>
    <w:p w:rsidR="000B788A" w:rsidRDefault="000B788A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-Дидактическая игра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Посмотри,подумай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расскажи»</w:t>
      </w:r>
    </w:p>
    <w:p w:rsidR="00797F2F" w:rsidRDefault="000B788A" w:rsidP="000968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-Гербарий </w:t>
      </w:r>
    </w:p>
    <w:p w:rsidR="000B788A" w:rsidRDefault="000B788A" w:rsidP="000968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-Обучающая папка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Лепбук»по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теме: «Лето»</w:t>
      </w:r>
    </w:p>
    <w:p w:rsidR="00A92482" w:rsidRDefault="00A92482" w:rsidP="0009684E">
      <w:pPr>
        <w:spacing w:line="360" w:lineRule="auto"/>
        <w:rPr>
          <w:rFonts w:ascii="Times New Roman" w:hAnsi="Times New Roman" w:cs="Times New Roman"/>
        </w:rPr>
      </w:pPr>
    </w:p>
    <w:p w:rsidR="00A92482" w:rsidRDefault="00A92482" w:rsidP="0009684E">
      <w:pPr>
        <w:spacing w:line="360" w:lineRule="auto"/>
        <w:rPr>
          <w:rFonts w:ascii="Times New Roman" w:hAnsi="Times New Roman" w:cs="Times New Roman"/>
        </w:rPr>
      </w:pPr>
    </w:p>
    <w:p w:rsidR="00A92482" w:rsidRDefault="00A92482" w:rsidP="0009684E">
      <w:pPr>
        <w:spacing w:line="360" w:lineRule="auto"/>
        <w:rPr>
          <w:rFonts w:ascii="Times New Roman" w:hAnsi="Times New Roman" w:cs="Times New Roman"/>
        </w:rPr>
      </w:pPr>
    </w:p>
    <w:p w:rsidR="00A92482" w:rsidRDefault="00A92482" w:rsidP="0009684E">
      <w:pPr>
        <w:spacing w:line="360" w:lineRule="auto"/>
        <w:rPr>
          <w:rFonts w:ascii="Times New Roman" w:hAnsi="Times New Roman" w:cs="Times New Roman"/>
        </w:rPr>
      </w:pPr>
    </w:p>
    <w:p w:rsidR="00A92482" w:rsidRDefault="00A92482" w:rsidP="0009684E">
      <w:pPr>
        <w:spacing w:line="360" w:lineRule="auto"/>
        <w:rPr>
          <w:rFonts w:ascii="Times New Roman" w:hAnsi="Times New Roman" w:cs="Times New Roman"/>
        </w:rPr>
      </w:pPr>
    </w:p>
    <w:p w:rsidR="00A92482" w:rsidRDefault="00A92482" w:rsidP="0009684E">
      <w:pPr>
        <w:spacing w:line="360" w:lineRule="auto"/>
        <w:rPr>
          <w:rFonts w:ascii="Times New Roman" w:hAnsi="Times New Roman" w:cs="Times New Roman"/>
        </w:rPr>
      </w:pPr>
    </w:p>
    <w:p w:rsidR="00A92482" w:rsidRDefault="00A92482" w:rsidP="0009684E">
      <w:pPr>
        <w:spacing w:line="360" w:lineRule="auto"/>
        <w:rPr>
          <w:rFonts w:ascii="Times New Roman" w:hAnsi="Times New Roman" w:cs="Times New Roman"/>
        </w:rPr>
      </w:pPr>
    </w:p>
    <w:p w:rsidR="00A92482" w:rsidRDefault="00A92482" w:rsidP="0009684E">
      <w:pPr>
        <w:spacing w:line="360" w:lineRule="auto"/>
        <w:rPr>
          <w:rFonts w:ascii="Times New Roman" w:hAnsi="Times New Roman" w:cs="Times New Roman"/>
        </w:rPr>
      </w:pP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  <w:r w:rsidRPr="00C96C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226"/>
            <wp:effectExtent l="0" t="0" r="3175" b="0"/>
            <wp:docPr id="4" name="Рисунок 4" descr="I:\Новая папка (3)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3)\IMG_4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  <w:r w:rsidRPr="00C96C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226"/>
            <wp:effectExtent l="0" t="0" r="3175" b="0"/>
            <wp:docPr id="5" name="Рисунок 5" descr="I:\Новая папка (3)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 (3)\IMG_4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  <w:r w:rsidRPr="00C96CF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9226"/>
            <wp:effectExtent l="0" t="0" r="3175" b="0"/>
            <wp:docPr id="6" name="Рисунок 6" descr="I:\Новая папка (3)\IMG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 (3)\IMG_4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  <w:r w:rsidRPr="00C96C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226"/>
            <wp:effectExtent l="0" t="0" r="3175" b="0"/>
            <wp:docPr id="7" name="Рисунок 7" descr="I:\Новая папка (3)\IMG_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 (3)\IMG_4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  <w:r w:rsidRPr="00C96CF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9226"/>
            <wp:effectExtent l="0" t="0" r="3175" b="0"/>
            <wp:docPr id="8" name="Рисунок 8" descr="I:\Новая папка (3)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 (3)\IMG_4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  <w:r w:rsidRPr="00C96C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226"/>
            <wp:effectExtent l="0" t="0" r="3175" b="0"/>
            <wp:docPr id="9" name="Рисунок 9" descr="I:\Новая папка (3)\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ая папка (3)\IMG_4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</w:p>
    <w:p w:rsidR="00C96CF9" w:rsidRDefault="00C96CF9" w:rsidP="0009684E">
      <w:pPr>
        <w:spacing w:line="360" w:lineRule="auto"/>
        <w:rPr>
          <w:rFonts w:ascii="Times New Roman" w:hAnsi="Times New Roman" w:cs="Times New Roman"/>
        </w:rPr>
      </w:pPr>
      <w:r w:rsidRPr="00C96CF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9226"/>
            <wp:effectExtent l="0" t="0" r="3175" b="0"/>
            <wp:docPr id="10" name="Рисунок 10" descr="I:\Новая папка (3)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ая папка (3)\IMG_4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D5" w:rsidRDefault="000B788A" w:rsidP="0009684E">
      <w:pPr>
        <w:spacing w:line="360" w:lineRule="auto"/>
        <w:rPr>
          <w:rFonts w:ascii="Times New Roman" w:hAnsi="Times New Roman" w:cs="Times New Roman"/>
        </w:rPr>
      </w:pPr>
      <w:r w:rsidRPr="00C96C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FE26B2" wp14:editId="1A1F69A3">
            <wp:extent cx="5940425" cy="3338830"/>
            <wp:effectExtent l="0" t="0" r="3175" b="0"/>
            <wp:docPr id="13" name="Рисунок 13" descr="I:\Новая папка (3)\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3)\IMG_4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D5" w:rsidRPr="0009684E" w:rsidRDefault="000962D5" w:rsidP="0009684E">
      <w:pPr>
        <w:spacing w:line="360" w:lineRule="auto"/>
        <w:rPr>
          <w:rFonts w:ascii="Times New Roman" w:hAnsi="Times New Roman" w:cs="Times New Roman"/>
        </w:rPr>
      </w:pPr>
      <w:r w:rsidRPr="000962D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I:\IMG_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IMG_7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2D5" w:rsidRPr="00096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84E"/>
    <w:rsid w:val="000962D5"/>
    <w:rsid w:val="0009684E"/>
    <w:rsid w:val="000B788A"/>
    <w:rsid w:val="00797F2F"/>
    <w:rsid w:val="0089397A"/>
    <w:rsid w:val="00A92482"/>
    <w:rsid w:val="00C96CF9"/>
    <w:rsid w:val="00F9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0CCF5-386F-4250-BEEE-01CC627D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968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A1F7B-0DC7-4C37-AB8F-F47589D33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</cp:revision>
  <dcterms:created xsi:type="dcterms:W3CDTF">2016-09-22T06:44:00Z</dcterms:created>
  <dcterms:modified xsi:type="dcterms:W3CDTF">2016-09-22T08:03:00Z</dcterms:modified>
</cp:coreProperties>
</file>