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A7625" w:rsidRPr="007A7625" w:rsidRDefault="007A7625" w:rsidP="007A7625">
      <w:pPr>
        <w:jc w:val="center"/>
        <w:rPr>
          <w:b/>
          <w:u w:val="single"/>
        </w:rPr>
      </w:pPr>
      <w:r w:rsidRPr="007A7625">
        <w:rPr>
          <w:b/>
          <w:u w:val="single"/>
        </w:rPr>
        <w:t xml:space="preserve"> «Создание условий для развития детской инициативности и самостоятельности </w:t>
      </w:r>
    </w:p>
    <w:p w:rsidR="007A7625" w:rsidRPr="007A7625" w:rsidRDefault="007A7625" w:rsidP="007A7625">
      <w:pPr>
        <w:jc w:val="center"/>
        <w:rPr>
          <w:b/>
          <w:u w:val="single"/>
        </w:rPr>
      </w:pPr>
      <w:r w:rsidRPr="007A7625">
        <w:rPr>
          <w:b/>
          <w:u w:val="single"/>
        </w:rPr>
        <w:t xml:space="preserve"> в различных видах деятельности в условиях реализации ФОП </w:t>
      </w:r>
      <w:proofErr w:type="gramStart"/>
      <w:r w:rsidRPr="007A7625">
        <w:rPr>
          <w:b/>
          <w:u w:val="single"/>
        </w:rPr>
        <w:t>ДО</w:t>
      </w:r>
      <w:proofErr w:type="gramEnd"/>
      <w:r w:rsidRPr="007A7625">
        <w:rPr>
          <w:b/>
          <w:u w:val="single"/>
        </w:rPr>
        <w:t>»</w:t>
      </w:r>
    </w:p>
    <w:p w:rsidR="007E5B6B" w:rsidRPr="007E5B6B" w:rsidRDefault="007A7625" w:rsidP="00335720">
      <w:pPr>
        <w:jc w:val="center"/>
        <w:outlineLvl w:val="0"/>
        <w:rPr>
          <w:sz w:val="20"/>
          <w:szCs w:val="28"/>
        </w:rPr>
      </w:pPr>
      <w:r>
        <w:rPr>
          <w:b/>
          <w:sz w:val="28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7A7625">
        <w:rPr>
          <w:b/>
          <w:sz w:val="28"/>
          <w:szCs w:val="28"/>
        </w:rPr>
        <w:t xml:space="preserve"> </w:t>
      </w:r>
      <w:r w:rsidR="007A7625" w:rsidRPr="007A7625">
        <w:rPr>
          <w:b/>
          <w:sz w:val="28"/>
          <w:szCs w:val="28"/>
          <w:u w:val="single"/>
        </w:rPr>
        <w:t>4</w:t>
      </w:r>
      <w:r w:rsidRPr="007A762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квартал</w:t>
      </w:r>
      <w:r w:rsidR="007A7625">
        <w:rPr>
          <w:b/>
          <w:sz w:val="28"/>
          <w:szCs w:val="28"/>
        </w:rPr>
        <w:t xml:space="preserve"> 20</w:t>
      </w:r>
      <w:r w:rsidR="007A7625" w:rsidRPr="007A7625">
        <w:rPr>
          <w:b/>
          <w:sz w:val="28"/>
          <w:szCs w:val="28"/>
          <w:u w:val="single"/>
        </w:rPr>
        <w:t>24</w:t>
      </w:r>
      <w:r w:rsidR="007A7625">
        <w:rPr>
          <w:b/>
          <w:sz w:val="28"/>
          <w:szCs w:val="28"/>
        </w:rPr>
        <w:t>/20</w:t>
      </w:r>
      <w:r w:rsidR="007A7625" w:rsidRPr="007A7625">
        <w:rPr>
          <w:b/>
          <w:sz w:val="28"/>
          <w:szCs w:val="28"/>
          <w:u w:val="single"/>
        </w:rPr>
        <w:t>25</w:t>
      </w:r>
      <w:r w:rsidR="004A22B9" w:rsidRPr="007A7625">
        <w:rPr>
          <w:b/>
          <w:sz w:val="28"/>
          <w:szCs w:val="28"/>
          <w:u w:val="single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:rsidR="007E5B6B" w:rsidRPr="007A7625" w:rsidRDefault="00E52D40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E52D40">
        <w:t>Учреждение</w:t>
      </w:r>
      <w:r w:rsidR="007A7625">
        <w:t xml:space="preserve"> </w:t>
      </w:r>
      <w:r w:rsidR="007A7625" w:rsidRPr="007A7625">
        <w:rPr>
          <w:b/>
          <w:u w:val="single"/>
        </w:rPr>
        <w:t xml:space="preserve">МДОУ </w:t>
      </w:r>
      <w:r w:rsidR="00EC5483">
        <w:rPr>
          <w:b/>
          <w:u w:val="single"/>
        </w:rPr>
        <w:t>«Детский сад № 1</w:t>
      </w:r>
      <w:r w:rsidR="007A7625" w:rsidRPr="007A7625">
        <w:rPr>
          <w:b/>
          <w:u w:val="single"/>
        </w:rPr>
        <w:t>0»</w:t>
      </w:r>
    </w:p>
    <w:p w:rsidR="007A7625" w:rsidRPr="007A7625" w:rsidRDefault="003613ED" w:rsidP="007A7625">
      <w:pPr>
        <w:jc w:val="center"/>
        <w:outlineLvl w:val="0"/>
        <w:rPr>
          <w:b/>
          <w:u w:val="single"/>
        </w:rPr>
      </w:pPr>
      <w:r>
        <w:t xml:space="preserve">Руководитель </w:t>
      </w:r>
      <w:r w:rsidRPr="007A7625">
        <w:t>проекта</w:t>
      </w:r>
      <w:r w:rsidR="007A7625" w:rsidRPr="007A7625">
        <w:t xml:space="preserve"> </w:t>
      </w:r>
      <w:r w:rsidR="007A7625" w:rsidRPr="007A7625">
        <w:rPr>
          <w:b/>
          <w:u w:val="single"/>
        </w:rPr>
        <w:t>заведующий МДОУ «Детский сад № 50» Антонченко М.Е.</w:t>
      </w:r>
    </w:p>
    <w:p w:rsidR="007A7625" w:rsidRDefault="007A7625" w:rsidP="007A7625">
      <w:pPr>
        <w:jc w:val="center"/>
        <w:outlineLvl w:val="0"/>
        <w:rPr>
          <w:b/>
        </w:rPr>
      </w:pPr>
      <w:r>
        <w:rPr>
          <w:b/>
        </w:rPr>
        <w:t xml:space="preserve">Координатор проекта – методист МОУ «ГЦРО» </w:t>
      </w:r>
      <w:proofErr w:type="spellStart"/>
      <w:r>
        <w:rPr>
          <w:b/>
        </w:rPr>
        <w:t>Шаврина</w:t>
      </w:r>
      <w:proofErr w:type="spellEnd"/>
      <w:r>
        <w:rPr>
          <w:b/>
        </w:rPr>
        <w:t xml:space="preserve"> Н.А. </w:t>
      </w:r>
    </w:p>
    <w:p w:rsidR="00DF1068" w:rsidRDefault="00DF1068" w:rsidP="00DF1068"/>
    <w:tbl>
      <w:tblPr>
        <w:tblW w:w="16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35"/>
        <w:gridCol w:w="2600"/>
        <w:gridCol w:w="3397"/>
        <w:gridCol w:w="3408"/>
        <w:gridCol w:w="3282"/>
      </w:tblGrid>
      <w:tr w:rsidR="006761C7" w:rsidTr="0038393E">
        <w:tc>
          <w:tcPr>
            <w:tcW w:w="675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38393E">
        <w:tc>
          <w:tcPr>
            <w:tcW w:w="675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A7625" w:rsidRPr="003563C9" w:rsidRDefault="003E032F" w:rsidP="003E032F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393E">
              <w:rPr>
                <w:bCs/>
                <w:color w:val="000000" w:themeColor="text1"/>
              </w:rPr>
              <w:t>Анализ методической литературы, научных исследований по теме проекта</w:t>
            </w:r>
          </w:p>
          <w:p w:rsidR="006761C7" w:rsidRDefault="006761C7" w:rsidP="0038393E"/>
        </w:tc>
        <w:tc>
          <w:tcPr>
            <w:tcW w:w="2600" w:type="dxa"/>
          </w:tcPr>
          <w:p w:rsidR="006761C7" w:rsidRDefault="003E032F" w:rsidP="008A769A">
            <w:r>
              <w:t>Провести анализ методической ли</w:t>
            </w:r>
            <w:r w:rsidR="008A769A">
              <w:t>тературы, научных исследований</w:t>
            </w:r>
            <w:r>
              <w:t xml:space="preserve"> по </w:t>
            </w:r>
            <w:r w:rsidR="00DB35BD">
              <w:t>теме проекта</w:t>
            </w:r>
          </w:p>
        </w:tc>
        <w:tc>
          <w:tcPr>
            <w:tcW w:w="3397" w:type="dxa"/>
          </w:tcPr>
          <w:p w:rsidR="00DB35BD" w:rsidRDefault="00DB35BD" w:rsidP="00DB35BD">
            <w:pPr>
              <w:ind w:right="34"/>
              <w:jc w:val="both"/>
            </w:pPr>
            <w:r>
              <w:t>- Анализ  методической л</w:t>
            </w:r>
            <w:r w:rsidR="008A769A">
              <w:t xml:space="preserve">итературы, научных исследований, </w:t>
            </w:r>
            <w:r>
              <w:t xml:space="preserve">  </w:t>
            </w:r>
            <w:r w:rsidR="008A769A">
              <w:t xml:space="preserve"> </w:t>
            </w:r>
            <w:r>
              <w:t xml:space="preserve"> регламентирующих современные тенденции по созданию условий для развития детской инициативности и самостоятельности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различных видах детской деятельности.</w:t>
            </w:r>
          </w:p>
          <w:p w:rsidR="00DB35BD" w:rsidRDefault="00DB35BD" w:rsidP="00DB35BD">
            <w:pPr>
              <w:ind w:right="34"/>
              <w:jc w:val="both"/>
            </w:pPr>
            <w:r>
              <w:t>- Выявление дефицитов в вопросах реализации проекта.</w:t>
            </w:r>
          </w:p>
          <w:p w:rsidR="006761C7" w:rsidRDefault="006761C7" w:rsidP="00DF1068"/>
        </w:tc>
        <w:tc>
          <w:tcPr>
            <w:tcW w:w="3408" w:type="dxa"/>
          </w:tcPr>
          <w:p w:rsidR="004466EB" w:rsidRDefault="004466EB" w:rsidP="004466EB">
            <w:pPr>
              <w:jc w:val="both"/>
            </w:pPr>
            <w:r>
              <w:t xml:space="preserve">-Проведен анализ методической литературы, научных исследований,  программ    в аспектах  развития инициативности и самостоятельности у детей  в условиях реализации ФОП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4466EB" w:rsidRDefault="00D67144" w:rsidP="004466EB">
            <w:pPr>
              <w:jc w:val="both"/>
            </w:pPr>
            <w:r>
              <w:t>-П</w:t>
            </w:r>
            <w:r w:rsidR="004466EB">
              <w:t xml:space="preserve">роведен промежуточный анализ деятельности </w:t>
            </w:r>
            <w:r>
              <w:t xml:space="preserve">участников  МИП </w:t>
            </w:r>
            <w:r w:rsidR="004466EB">
              <w:t xml:space="preserve">по реализации проекта </w:t>
            </w:r>
            <w:r>
              <w:t>(ДОУ 10</w:t>
            </w:r>
            <w:r w:rsidR="004466EB">
              <w:t xml:space="preserve">, </w:t>
            </w:r>
            <w:r>
              <w:t>50</w:t>
            </w:r>
            <w:r w:rsidR="004466EB">
              <w:t xml:space="preserve">, </w:t>
            </w:r>
            <w:r>
              <w:t>100</w:t>
            </w:r>
            <w:r w:rsidR="004466EB">
              <w:t>, 241)</w:t>
            </w:r>
          </w:p>
          <w:p w:rsidR="006761C7" w:rsidRDefault="006761C7" w:rsidP="00DF1068"/>
        </w:tc>
        <w:tc>
          <w:tcPr>
            <w:tcW w:w="3282" w:type="dxa"/>
          </w:tcPr>
          <w:p w:rsidR="006761C7" w:rsidRDefault="004466EB" w:rsidP="00DF1068">
            <w:r>
              <w:t>Выполнено</w:t>
            </w:r>
            <w:r w:rsidR="001C1C94">
              <w:t>.</w:t>
            </w:r>
          </w:p>
        </w:tc>
      </w:tr>
      <w:tr w:rsidR="006761C7" w:rsidTr="0038393E">
        <w:tc>
          <w:tcPr>
            <w:tcW w:w="675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761C7" w:rsidRPr="005F46C6" w:rsidRDefault="005F46C6" w:rsidP="00DF1068">
            <w:r w:rsidRPr="005F46C6">
              <w:rPr>
                <w:bCs/>
                <w:color w:val="000000" w:themeColor="text1"/>
              </w:rPr>
              <w:t>Изучить интересы детей и запросы родителей, с целью анализа их предпочтений</w:t>
            </w:r>
          </w:p>
        </w:tc>
        <w:tc>
          <w:tcPr>
            <w:tcW w:w="2600" w:type="dxa"/>
          </w:tcPr>
          <w:p w:rsidR="006761C7" w:rsidRDefault="005F46C6" w:rsidP="00DF1068">
            <w:r>
              <w:t>Провести анкетирование родителей (законных представителей)</w:t>
            </w:r>
            <w:r w:rsidR="001C1C94">
              <w:t>, изучит интересы и предпочтение детей в рамках темы проекта</w:t>
            </w:r>
          </w:p>
        </w:tc>
        <w:tc>
          <w:tcPr>
            <w:tcW w:w="3397" w:type="dxa"/>
          </w:tcPr>
          <w:p w:rsidR="006761C7" w:rsidRDefault="001C1C94" w:rsidP="00DF1068">
            <w:r>
              <w:t>- Анкетирование родителей (законных представителей) по теме проекта.</w:t>
            </w:r>
          </w:p>
          <w:p w:rsidR="001C1C94" w:rsidRDefault="001C1C94" w:rsidP="00DF1068">
            <w:r>
              <w:t>- Изучение интересов и предпочтений детей</w:t>
            </w:r>
          </w:p>
        </w:tc>
        <w:tc>
          <w:tcPr>
            <w:tcW w:w="3408" w:type="dxa"/>
          </w:tcPr>
          <w:p w:rsidR="001C1C94" w:rsidRDefault="001C1C94" w:rsidP="001C1C94">
            <w:r>
              <w:t xml:space="preserve">- Проведено анкетирование родителей (законных представителей) по теме проекта. Разработан «Опросный лист для родителей».  </w:t>
            </w:r>
          </w:p>
          <w:p w:rsidR="001C1C94" w:rsidRDefault="001C1C94" w:rsidP="00DF1068">
            <w:r>
              <w:t>- Изучены интересы и предпочтение детей.</w:t>
            </w:r>
          </w:p>
          <w:p w:rsidR="006761C7" w:rsidRDefault="001C1C94" w:rsidP="00DF1068">
            <w:r>
              <w:t>Разработаны «</w:t>
            </w:r>
            <w:r w:rsidRPr="001C1C94">
              <w:t>Правила проведения интервью</w:t>
            </w:r>
            <w:r>
              <w:t xml:space="preserve"> с детьми»</w:t>
            </w:r>
          </w:p>
        </w:tc>
        <w:tc>
          <w:tcPr>
            <w:tcW w:w="3282" w:type="dxa"/>
          </w:tcPr>
          <w:p w:rsidR="006761C7" w:rsidRDefault="001C1C94" w:rsidP="00DF1068">
            <w:r>
              <w:t>Выполнено.</w:t>
            </w:r>
          </w:p>
        </w:tc>
      </w:tr>
      <w:tr w:rsidR="00C17DD4" w:rsidTr="0038393E">
        <w:tc>
          <w:tcPr>
            <w:tcW w:w="675" w:type="dxa"/>
          </w:tcPr>
          <w:p w:rsidR="00C17DD4" w:rsidRDefault="00C17DD4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C17DD4" w:rsidRPr="00942A34" w:rsidRDefault="00C17DD4" w:rsidP="00DF1068">
            <w:pPr>
              <w:rPr>
                <w:bCs/>
                <w:color w:val="000000" w:themeColor="text1"/>
              </w:rPr>
            </w:pPr>
            <w:r w:rsidRPr="00942A34">
              <w:rPr>
                <w:bCs/>
                <w:color w:val="000000" w:themeColor="text1"/>
              </w:rPr>
              <w:t>Проанализировать и определить эффективные педагогические технологии, инновационные подходы для развития инициативности и самостоятельности у детей дошкольного возраста</w:t>
            </w:r>
          </w:p>
        </w:tc>
        <w:tc>
          <w:tcPr>
            <w:tcW w:w="2600" w:type="dxa"/>
          </w:tcPr>
          <w:p w:rsidR="00C17DD4" w:rsidRDefault="00942A34" w:rsidP="00DF1068">
            <w:r>
              <w:t xml:space="preserve">Провести анализ педагогических технологий, инновационных подходов в области </w:t>
            </w:r>
            <w:r w:rsidRPr="00942A34">
              <w:rPr>
                <w:bCs/>
                <w:color w:val="000000" w:themeColor="text1"/>
              </w:rPr>
              <w:t>развития инициативности и самостоятельности у детей дошкольного возраста</w:t>
            </w:r>
          </w:p>
        </w:tc>
        <w:tc>
          <w:tcPr>
            <w:tcW w:w="3397" w:type="dxa"/>
          </w:tcPr>
          <w:p w:rsidR="00C17DD4" w:rsidRDefault="00942A34" w:rsidP="00942A34">
            <w:r>
              <w:t xml:space="preserve">- Анализ  педагогических технологий, инновационных подходов в области созданий условий для </w:t>
            </w:r>
            <w:r w:rsidRPr="00942A34">
              <w:rPr>
                <w:bCs/>
                <w:color w:val="000000" w:themeColor="text1"/>
              </w:rPr>
              <w:t>развития инициативности и самостоятельности у детей дошкольного возраста</w:t>
            </w:r>
            <w:r w:rsidRPr="00942A34">
              <w:rPr>
                <w:b/>
              </w:rPr>
              <w:t xml:space="preserve"> </w:t>
            </w:r>
            <w:r w:rsidRPr="00942A34">
              <w:t xml:space="preserve">в различных видах деятельности в условиях реализации ФОП </w:t>
            </w:r>
            <w:proofErr w:type="gramStart"/>
            <w:r w:rsidRPr="00942A34">
              <w:t>ДО</w:t>
            </w:r>
            <w:proofErr w:type="gramEnd"/>
          </w:p>
        </w:tc>
        <w:tc>
          <w:tcPr>
            <w:tcW w:w="3408" w:type="dxa"/>
          </w:tcPr>
          <w:p w:rsidR="00C17DD4" w:rsidRDefault="00942A34" w:rsidP="001C1C94">
            <w:r>
              <w:t>Проведен анализ</w:t>
            </w:r>
            <w:r w:rsidR="000E291B">
              <w:t xml:space="preserve"> педагогических технологий, инновационных подходов в рамках реализации проекта.</w:t>
            </w:r>
          </w:p>
        </w:tc>
        <w:tc>
          <w:tcPr>
            <w:tcW w:w="3282" w:type="dxa"/>
          </w:tcPr>
          <w:p w:rsidR="00C17DD4" w:rsidRDefault="00942A34" w:rsidP="00DF1068">
            <w:r>
              <w:t>Выполнено.</w:t>
            </w:r>
          </w:p>
        </w:tc>
      </w:tr>
      <w:tr w:rsidR="00C17DD4" w:rsidTr="0038393E">
        <w:tc>
          <w:tcPr>
            <w:tcW w:w="675" w:type="dxa"/>
          </w:tcPr>
          <w:p w:rsidR="00C17DD4" w:rsidRDefault="00C17DD4" w:rsidP="00396C6C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64781F" w:rsidRDefault="00AC6E7B" w:rsidP="00DF1068">
            <w:pPr>
              <w:rPr>
                <w:bCs/>
                <w:color w:val="000000" w:themeColor="text1"/>
              </w:rPr>
            </w:pPr>
            <w:r w:rsidRPr="00DA6A39">
              <w:rPr>
                <w:bCs/>
                <w:color w:val="000000" w:themeColor="text1"/>
              </w:rPr>
              <w:t>П</w:t>
            </w:r>
            <w:r w:rsidR="00C17DD4" w:rsidRPr="00DA6A39">
              <w:rPr>
                <w:bCs/>
                <w:color w:val="000000" w:themeColor="text1"/>
              </w:rPr>
              <w:t>одбор исследовательского инструментария для оценки детской инициативности, исследование особенностей развития инициативност</w:t>
            </w:r>
            <w:r w:rsidR="0064781F">
              <w:rPr>
                <w:bCs/>
                <w:color w:val="000000" w:themeColor="text1"/>
              </w:rPr>
              <w:t>и у детей дошкольного возраста.</w:t>
            </w:r>
          </w:p>
          <w:p w:rsidR="00C17DD4" w:rsidRPr="00DA6A39" w:rsidRDefault="0064781F" w:rsidP="0064781F">
            <w:pPr>
              <w:rPr>
                <w:bCs/>
                <w:color w:val="000000" w:themeColor="text1"/>
              </w:rPr>
            </w:pPr>
            <w:r w:rsidRPr="009B1388">
              <w:rPr>
                <w:bCs/>
                <w:color w:val="000000" w:themeColor="text1"/>
              </w:rPr>
              <w:t>Проблемно-ориентированный анализ исходного состояния развивающей предметно – пространственной среды</w:t>
            </w:r>
            <w:r>
              <w:rPr>
                <w:bCs/>
                <w:color w:val="000000" w:themeColor="text1"/>
              </w:rPr>
              <w:t>.</w:t>
            </w:r>
            <w:r w:rsidRPr="00DA6A3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600" w:type="dxa"/>
          </w:tcPr>
          <w:p w:rsidR="00C17DD4" w:rsidRDefault="00DA6A39" w:rsidP="00DA6A39">
            <w:r>
              <w:t xml:space="preserve">  Подобрать и проанализировать исследовательский  </w:t>
            </w:r>
            <w:r>
              <w:rPr>
                <w:bCs/>
                <w:color w:val="000000" w:themeColor="text1"/>
              </w:rPr>
              <w:t xml:space="preserve"> </w:t>
            </w:r>
            <w:r w:rsidRPr="00DA6A39">
              <w:rPr>
                <w:bCs/>
                <w:color w:val="000000" w:themeColor="text1"/>
              </w:rPr>
              <w:t>инст</w:t>
            </w:r>
            <w:r>
              <w:rPr>
                <w:bCs/>
                <w:color w:val="000000" w:themeColor="text1"/>
              </w:rPr>
              <w:t>рументарий</w:t>
            </w:r>
            <w:r w:rsidRPr="00DA6A39">
              <w:rPr>
                <w:bCs/>
                <w:color w:val="000000" w:themeColor="text1"/>
              </w:rPr>
              <w:t xml:space="preserve"> для оценки детской инициативности</w:t>
            </w:r>
            <w:r>
              <w:rPr>
                <w:bCs/>
                <w:color w:val="000000" w:themeColor="text1"/>
              </w:rPr>
              <w:t xml:space="preserve">,  </w:t>
            </w:r>
            <w:r w:rsidRPr="00DA6A39">
              <w:rPr>
                <w:bCs/>
                <w:color w:val="000000" w:themeColor="text1"/>
              </w:rPr>
              <w:t>особенностей развития инициативности у детей дошкольного возраста</w:t>
            </w:r>
            <w:r>
              <w:rPr>
                <w:bCs/>
                <w:color w:val="000000" w:themeColor="text1"/>
              </w:rPr>
              <w:t>,</w:t>
            </w:r>
            <w:r w:rsidRPr="00DA6A39">
              <w:rPr>
                <w:bCs/>
                <w:color w:val="000000" w:themeColor="text1"/>
              </w:rPr>
              <w:t xml:space="preserve"> развивающей предметно – пространственной среда ДОО</w:t>
            </w:r>
          </w:p>
        </w:tc>
        <w:tc>
          <w:tcPr>
            <w:tcW w:w="3397" w:type="dxa"/>
          </w:tcPr>
          <w:p w:rsidR="00766CC4" w:rsidRDefault="00766CC4" w:rsidP="00766CC4">
            <w:pPr>
              <w:rPr>
                <w:bCs/>
                <w:color w:val="000000" w:themeColor="text1"/>
              </w:rPr>
            </w:pPr>
            <w:r>
              <w:t xml:space="preserve">- Анализ </w:t>
            </w:r>
            <w:r w:rsidRPr="00DA6A39">
              <w:rPr>
                <w:bCs/>
                <w:color w:val="000000" w:themeColor="text1"/>
              </w:rPr>
              <w:t>оценки детской инициативности</w:t>
            </w:r>
            <w:r>
              <w:rPr>
                <w:bCs/>
                <w:color w:val="000000" w:themeColor="text1"/>
              </w:rPr>
              <w:t xml:space="preserve"> на основе подобранного инструментария</w:t>
            </w:r>
            <w:r w:rsidRPr="00DA6A39">
              <w:rPr>
                <w:bCs/>
                <w:color w:val="000000" w:themeColor="text1"/>
              </w:rPr>
              <w:t xml:space="preserve"> для оценки детской инициативности</w:t>
            </w:r>
            <w:r>
              <w:rPr>
                <w:bCs/>
                <w:color w:val="000000" w:themeColor="text1"/>
              </w:rPr>
              <w:t xml:space="preserve">, </w:t>
            </w:r>
            <w:r w:rsidRPr="00DA6A39">
              <w:rPr>
                <w:bCs/>
                <w:color w:val="000000" w:themeColor="text1"/>
              </w:rPr>
              <w:t>особенностей развития инициативности у детей дошкольного возраста</w:t>
            </w:r>
            <w:r>
              <w:rPr>
                <w:bCs/>
                <w:color w:val="000000" w:themeColor="text1"/>
              </w:rPr>
              <w:t>.</w:t>
            </w:r>
          </w:p>
          <w:p w:rsidR="00C17DD4" w:rsidRDefault="00766CC4" w:rsidP="00766CC4">
            <w:r>
              <w:rPr>
                <w:bCs/>
                <w:color w:val="000000" w:themeColor="text1"/>
              </w:rPr>
              <w:t xml:space="preserve">- Анализ  </w:t>
            </w:r>
            <w:r w:rsidRPr="00DA6A39">
              <w:rPr>
                <w:bCs/>
                <w:color w:val="000000" w:themeColor="text1"/>
              </w:rPr>
              <w:t>развивающей предметно – пространственной среда ДОО</w:t>
            </w:r>
            <w:r>
              <w:rPr>
                <w:bCs/>
                <w:color w:val="000000" w:themeColor="text1"/>
              </w:rPr>
              <w:t xml:space="preserve"> в рамках реализации проекта</w:t>
            </w:r>
          </w:p>
        </w:tc>
        <w:tc>
          <w:tcPr>
            <w:tcW w:w="3408" w:type="dxa"/>
          </w:tcPr>
          <w:p w:rsidR="00C17DD4" w:rsidRDefault="00766CC4" w:rsidP="001C1C94">
            <w:pPr>
              <w:rPr>
                <w:bCs/>
                <w:color w:val="000000" w:themeColor="text1"/>
              </w:rPr>
            </w:pPr>
            <w:r>
              <w:t xml:space="preserve">-Проведен анализ </w:t>
            </w:r>
            <w:r w:rsidRPr="00DA6A39">
              <w:rPr>
                <w:bCs/>
                <w:color w:val="000000" w:themeColor="text1"/>
              </w:rPr>
              <w:t>оценки детской инициативности</w:t>
            </w:r>
            <w:r>
              <w:rPr>
                <w:bCs/>
                <w:color w:val="000000" w:themeColor="text1"/>
              </w:rPr>
              <w:t>.</w:t>
            </w:r>
          </w:p>
          <w:p w:rsidR="00766CC4" w:rsidRDefault="00766CC4" w:rsidP="001C1C94">
            <w:r>
              <w:rPr>
                <w:bCs/>
                <w:color w:val="000000" w:themeColor="text1"/>
              </w:rPr>
              <w:t xml:space="preserve">- Проведен анализ </w:t>
            </w:r>
            <w:r w:rsidRPr="00DA6A39">
              <w:rPr>
                <w:bCs/>
                <w:color w:val="000000" w:themeColor="text1"/>
              </w:rPr>
              <w:t>развивающей предметно – пространственной среда ДОО</w:t>
            </w:r>
            <w:r>
              <w:rPr>
                <w:bCs/>
                <w:color w:val="000000" w:themeColor="text1"/>
              </w:rPr>
              <w:t xml:space="preserve"> в рамках реализации проекта</w:t>
            </w:r>
          </w:p>
        </w:tc>
        <w:tc>
          <w:tcPr>
            <w:tcW w:w="3282" w:type="dxa"/>
          </w:tcPr>
          <w:p w:rsidR="00C17DD4" w:rsidRDefault="00766CC4" w:rsidP="00DF1068">
            <w:r>
              <w:t>Выполнено.</w:t>
            </w:r>
          </w:p>
        </w:tc>
      </w:tr>
      <w:tr w:rsidR="006761C7" w:rsidTr="0038393E">
        <w:tc>
          <w:tcPr>
            <w:tcW w:w="675" w:type="dxa"/>
          </w:tcPr>
          <w:p w:rsidR="006761C7" w:rsidRDefault="009E0C7C" w:rsidP="00396C6C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6761C7" w:rsidRDefault="00111C89" w:rsidP="00DF1068">
            <w:r w:rsidRPr="00753CBA">
              <w:t>Повышение к</w:t>
            </w:r>
            <w:r>
              <w:t xml:space="preserve">омпетенций участников рабочей </w:t>
            </w:r>
            <w:r w:rsidRPr="00753CBA">
              <w:t xml:space="preserve"> группы по теме проекта.</w:t>
            </w:r>
          </w:p>
        </w:tc>
        <w:tc>
          <w:tcPr>
            <w:tcW w:w="2600" w:type="dxa"/>
          </w:tcPr>
          <w:p w:rsidR="005F62F4" w:rsidRPr="005F62F4" w:rsidRDefault="005F62F4" w:rsidP="005F62F4">
            <w:r w:rsidRPr="005F62F4">
              <w:t>12.11.2024 на базе МДОУ «Детский сад № 10»</w:t>
            </w:r>
            <w:r>
              <w:t xml:space="preserve"> о</w:t>
            </w:r>
            <w:r w:rsidRPr="005F62F4">
              <w:t>бучающий семинар для участников МИП «Проектирование РППС   для развития детской инициативы и самостоятельности – «Говорящая среда»</w:t>
            </w:r>
            <w:r>
              <w:t>.</w:t>
            </w:r>
            <w:r w:rsidRPr="005F62F4">
              <w:t xml:space="preserve">  </w:t>
            </w:r>
          </w:p>
          <w:p w:rsidR="006761C7" w:rsidRDefault="006761C7" w:rsidP="005F62F4">
            <w:pPr>
              <w:jc w:val="both"/>
            </w:pPr>
          </w:p>
        </w:tc>
        <w:tc>
          <w:tcPr>
            <w:tcW w:w="3397" w:type="dxa"/>
          </w:tcPr>
          <w:p w:rsidR="006761C7" w:rsidRDefault="00513FB2" w:rsidP="00DF1068">
            <w:r>
              <w:t xml:space="preserve">Повышение профессиональной компетенции воспитателей и старших воспитателей в вопросах </w:t>
            </w:r>
            <w:r w:rsidRPr="00513FB2">
              <w:t>создание условий для развития детской инициативности и самостоятельности</w:t>
            </w:r>
            <w:r>
              <w:t xml:space="preserve">  </w:t>
            </w:r>
            <w:r w:rsidRPr="00513FB2">
              <w:t xml:space="preserve">в различных видах деятельности в условиях реализации ФОП </w:t>
            </w:r>
            <w:proofErr w:type="gramStart"/>
            <w:r w:rsidRPr="00513FB2">
              <w:t>ДО</w:t>
            </w:r>
            <w:proofErr w:type="gramEnd"/>
            <w:r w:rsidR="008A769A">
              <w:t>.</w:t>
            </w:r>
          </w:p>
        </w:tc>
        <w:tc>
          <w:tcPr>
            <w:tcW w:w="3408" w:type="dxa"/>
          </w:tcPr>
          <w:p w:rsidR="00305D37" w:rsidRDefault="00305D37" w:rsidP="00305D37">
            <w:pPr>
              <w:jc w:val="both"/>
            </w:pPr>
            <w:r>
              <w:t>- Рассмотрена современная развивающая предметно – пространственная среда, способствующая развитию детской самостоятельности и инициативности.</w:t>
            </w:r>
          </w:p>
          <w:p w:rsidR="00305D37" w:rsidRDefault="00305D37" w:rsidP="00305D37">
            <w:pPr>
              <w:jc w:val="both"/>
            </w:pPr>
            <w:r>
              <w:t xml:space="preserve">- </w:t>
            </w:r>
            <w:r w:rsidRPr="00EB0441">
              <w:t xml:space="preserve">Показаны примеры использования педагогических технологий </w:t>
            </w:r>
            <w:r w:rsidR="00EB0441" w:rsidRPr="00EB0441">
              <w:t>в рамках реализации проекта.</w:t>
            </w:r>
            <w:r w:rsidRPr="00EB0441">
              <w:t xml:space="preserve">  </w:t>
            </w:r>
          </w:p>
          <w:p w:rsidR="00305D37" w:rsidRDefault="00305D37" w:rsidP="00305D37">
            <w:pPr>
              <w:jc w:val="both"/>
            </w:pPr>
          </w:p>
          <w:p w:rsidR="00305D37" w:rsidRDefault="00305D37" w:rsidP="00305D37">
            <w:pPr>
              <w:jc w:val="both"/>
            </w:pPr>
            <w:r>
              <w:t xml:space="preserve"> </w:t>
            </w:r>
          </w:p>
          <w:p w:rsidR="006761C7" w:rsidRDefault="00EB0441" w:rsidP="00305D37">
            <w:r>
              <w:t xml:space="preserve"> </w:t>
            </w:r>
          </w:p>
        </w:tc>
        <w:tc>
          <w:tcPr>
            <w:tcW w:w="3282" w:type="dxa"/>
          </w:tcPr>
          <w:p w:rsidR="006761C7" w:rsidRDefault="00305D37" w:rsidP="00DF1068">
            <w:r>
              <w:t>Выполнено.</w:t>
            </w:r>
          </w:p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  <w:r w:rsidR="00EC5483">
        <w:t xml:space="preserve"> </w:t>
      </w:r>
      <w:proofErr w:type="spellStart"/>
      <w:r w:rsidR="00EC5483">
        <w:t>Абуева</w:t>
      </w:r>
      <w:proofErr w:type="spellEnd"/>
      <w:r w:rsidR="00EC5483">
        <w:t xml:space="preserve"> Наталья Владиславовна</w:t>
      </w:r>
      <w:r w:rsidR="0064781F">
        <w:t>, старший воспитатель.</w:t>
      </w:r>
    </w:p>
    <w:p w:rsidR="000D1EF6" w:rsidRDefault="000D1EF6"/>
    <w:p w:rsidR="000D1EF6" w:rsidRPr="000D1EF6" w:rsidRDefault="000D1EF6" w:rsidP="000D1EF6"/>
    <w:p w:rsidR="000D1EF6" w:rsidRDefault="000D1EF6" w:rsidP="000D1EF6"/>
    <w:p w:rsidR="000D1EF6" w:rsidRDefault="000D1EF6" w:rsidP="000D1EF6"/>
    <w:p w:rsidR="00FD0A8B" w:rsidRPr="000D1EF6" w:rsidRDefault="00FD0A8B" w:rsidP="00FD0A8B">
      <w:pPr>
        <w:pStyle w:val="a5"/>
        <w:ind w:left="1068"/>
      </w:pPr>
    </w:p>
    <w:sectPr w:rsidR="00FD0A8B" w:rsidRPr="000D1EF6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4B9F"/>
    <w:multiLevelType w:val="hybridMultilevel"/>
    <w:tmpl w:val="FB30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70E9"/>
    <w:multiLevelType w:val="hybridMultilevel"/>
    <w:tmpl w:val="B18CDDF4"/>
    <w:lvl w:ilvl="0" w:tplc="1DC2F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D1EF6"/>
    <w:rsid w:val="000E291B"/>
    <w:rsid w:val="00111C89"/>
    <w:rsid w:val="001A312A"/>
    <w:rsid w:val="001C1C94"/>
    <w:rsid w:val="001F7C6E"/>
    <w:rsid w:val="002D5A5B"/>
    <w:rsid w:val="00305D37"/>
    <w:rsid w:val="00335720"/>
    <w:rsid w:val="00353EA1"/>
    <w:rsid w:val="003613ED"/>
    <w:rsid w:val="0038393E"/>
    <w:rsid w:val="00396C6C"/>
    <w:rsid w:val="003B4A9C"/>
    <w:rsid w:val="003E032F"/>
    <w:rsid w:val="004466EB"/>
    <w:rsid w:val="004975C4"/>
    <w:rsid w:val="004A22B9"/>
    <w:rsid w:val="00513FB2"/>
    <w:rsid w:val="005232F5"/>
    <w:rsid w:val="00564646"/>
    <w:rsid w:val="00574E87"/>
    <w:rsid w:val="005B08AC"/>
    <w:rsid w:val="005F46C6"/>
    <w:rsid w:val="005F62F4"/>
    <w:rsid w:val="00620051"/>
    <w:rsid w:val="006308E9"/>
    <w:rsid w:val="0064781F"/>
    <w:rsid w:val="006761C7"/>
    <w:rsid w:val="006B5464"/>
    <w:rsid w:val="006D3193"/>
    <w:rsid w:val="006F69D9"/>
    <w:rsid w:val="00732499"/>
    <w:rsid w:val="00766CC4"/>
    <w:rsid w:val="007A7625"/>
    <w:rsid w:val="007E4AC3"/>
    <w:rsid w:val="007E5B6B"/>
    <w:rsid w:val="008446AC"/>
    <w:rsid w:val="008A769A"/>
    <w:rsid w:val="00927D14"/>
    <w:rsid w:val="00942A34"/>
    <w:rsid w:val="009A7C45"/>
    <w:rsid w:val="009E0C7C"/>
    <w:rsid w:val="00A93DCD"/>
    <w:rsid w:val="00AC6E7B"/>
    <w:rsid w:val="00BF19A6"/>
    <w:rsid w:val="00C17DD4"/>
    <w:rsid w:val="00C805B5"/>
    <w:rsid w:val="00D67144"/>
    <w:rsid w:val="00D90A81"/>
    <w:rsid w:val="00DA6A39"/>
    <w:rsid w:val="00DB35BD"/>
    <w:rsid w:val="00DD5AEB"/>
    <w:rsid w:val="00DF1068"/>
    <w:rsid w:val="00DF26EA"/>
    <w:rsid w:val="00E2496A"/>
    <w:rsid w:val="00E52D40"/>
    <w:rsid w:val="00E66F35"/>
    <w:rsid w:val="00EB0441"/>
    <w:rsid w:val="00EC5483"/>
    <w:rsid w:val="00FA1079"/>
    <w:rsid w:val="00FD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0D1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2</cp:revision>
  <cp:lastPrinted>2014-11-18T13:28:00Z</cp:lastPrinted>
  <dcterms:created xsi:type="dcterms:W3CDTF">2024-12-18T06:18:00Z</dcterms:created>
  <dcterms:modified xsi:type="dcterms:W3CDTF">2024-12-18T06:18:00Z</dcterms:modified>
</cp:coreProperties>
</file>