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Профсоюз работников образования и науки Российской Федерации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Принято на профсоюзном собрании</w:t>
      </w:r>
    </w:p>
    <w:p w:rsidR="00E2617B" w:rsidRP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Протокол №_______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Председатель ПКППО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МДОУ «Детский сад №10»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 Попкова К.А.</w:t>
      </w:r>
    </w:p>
    <w:p w:rsidR="00E2617B" w:rsidRP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P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bidi="ru-RU"/>
        </w:rPr>
      </w:pP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t>«Положение</w:t>
      </w:r>
    </w:p>
    <w:p w:rsidR="00E2617B" w:rsidRP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bidi="ru-RU"/>
        </w:rPr>
      </w:pP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t>о первичной профсоюзной организации</w:t>
      </w: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br/>
        <w:t>МДОУ «Детский сад №10»</w:t>
      </w: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_GoBack"/>
      <w:bookmarkEnd w:id="1"/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Ярославль</w:t>
      </w: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2617B" w:rsidRDefault="00EA733A" w:rsidP="00E2617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1.1.</w:t>
      </w:r>
      <w:r w:rsidRPr="00EA733A">
        <w:rPr>
          <w:rFonts w:ascii="Times New Roman" w:hAnsi="Times New Roman" w:cs="Times New Roman"/>
          <w:sz w:val="28"/>
          <w:szCs w:val="28"/>
        </w:rPr>
        <w:tab/>
        <w:t>Положение первичной профсоюзной организации МДОУ «Детский сад № 10»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1.2.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</w:t>
      </w:r>
      <w:r w:rsidRPr="00EA733A">
        <w:rPr>
          <w:rFonts w:ascii="Times New Roman" w:hAnsi="Times New Roman" w:cs="Times New Roman"/>
          <w:sz w:val="28"/>
          <w:szCs w:val="28"/>
        </w:rPr>
        <w:t>анизация МДОУ «Детский сад № 10</w:t>
      </w:r>
      <w:r w:rsidRPr="00EA733A">
        <w:rPr>
          <w:rFonts w:ascii="Times New Roman" w:hAnsi="Times New Roman" w:cs="Times New Roman"/>
          <w:sz w:val="28"/>
          <w:szCs w:val="28"/>
        </w:rPr>
        <w:t>» (далее -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- Профсоюз) и структурным звеном городской организации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1.3.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объединяет работников детского сада, являющихся членами Профсоюза, и состоящих на профсоюзном учете в первичной профсоюзной организации ДОУ [1].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1.4.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[2]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1.5.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1.6.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действует на основании Устава Профсоюза, Положения (устава) организации Профсоюза города Ярославля,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субъекта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1.7.</w:t>
      </w:r>
      <w:r w:rsidRPr="00EA733A">
        <w:rPr>
          <w:rFonts w:ascii="Times New Roman" w:hAnsi="Times New Roman" w:cs="Times New Roman"/>
          <w:sz w:val="28"/>
          <w:szCs w:val="28"/>
        </w:rPr>
        <w:tab/>
        <w:t xml:space="preserve"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</w:t>
      </w:r>
      <w:r w:rsidRPr="00EA733A">
        <w:rPr>
          <w:rFonts w:ascii="Times New Roman" w:hAnsi="Times New Roman" w:cs="Times New Roman"/>
          <w:sz w:val="28"/>
          <w:szCs w:val="28"/>
        </w:rPr>
        <w:lastRenderedPageBreak/>
        <w:t>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1.8.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1.9.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[3].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ЦЕЛИ И ЗАДАЧИ ПЕРВИЧНОЙ ПРОФСОЮЗНОЙ ОРГАНИЗАЦИИ ДОУ</w:t>
      </w:r>
      <w:bookmarkEnd w:id="2"/>
    </w:p>
    <w:p w:rsidR="00EA733A" w:rsidRPr="00EA733A" w:rsidRDefault="00EA733A" w:rsidP="00EA733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Задачами первичной профсоюзной организации ДОУ являются: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</w:t>
      </w:r>
      <w:proofErr w:type="spellStart"/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социально</w:t>
      </w: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трудовых</w:t>
      </w:r>
      <w:proofErr w:type="spellEnd"/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, экономических, профессиональных и иных прав и интересов членов Профсоюза на уровне ДОУ.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Содействие повышению уровня жизни членов Профсоюза, состоящих на учете в первичной профсоюзной организации ДОУ.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Обеспечение членов Профсоюза правовой и социальной информацией.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Для достижения уставных целей и задач профсоюзная организация через свои выборные органы: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Ведет коллективные переговоры, заключает коллективный договор с работодателем на уровне ДОУ, содействует его реализации.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Оказывает методическую, консультационную, юридическую и материальную помощь членам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Осуществляет обучение профсоюзного актива, правовое обучение членов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Участвует в избирательных кампаниях в соответствии с федеральными законами и законами субъекта РФ.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EA733A" w:rsidRDefault="00EA733A" w:rsidP="00EA733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СТРУКТУРА, ОРГАНИЗАЦИОННЫЕ ОСНОВЫ ДЕЯТЕЛЬНОСТИ</w:t>
      </w:r>
      <w:bookmarkStart w:id="4" w:name="bookmark3"/>
      <w:bookmarkEnd w:id="3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ПЕРВИЧНОЙ ПРОФСОЮЗНОЙ</w:t>
      </w:r>
    </w:p>
    <w:p w:rsidR="00EA733A" w:rsidRDefault="00EA733A" w:rsidP="00EA7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4"/>
    </w:p>
    <w:p w:rsidR="00EA733A" w:rsidRPr="00EA733A" w:rsidRDefault="00EA733A" w:rsidP="00EA7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соответствии с Уставом Профсоюза первичная профсоюзная организация ДОУ самостоятельно определяет свою структуру.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первичной профсоюзной организации ДОУ реализуется единый уставной порядок приема в Профсоюз и выхода из Профсоюза: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Прием в Профсоюз осуществляется по личному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Одновременно с заявлением о вступлении в Профсоюз, вступающий подает заявление работодателю (администрации ДОУ) о безналичной уплате членского профсоюзного взноса.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Работнику, принятому в Профсоюз, выдается членский билет единого образца, который хранится у члена Профсоюза.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 Профсоюза не может одновременно состоять в других профсоюзах по основному месту работы.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Заявление регистрируется в профсоюзном комитете в день его подачи и дата подачи заявления считается датой прекращения членства в Профсоюзе.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Выбывающий из Профсоюза подает письменное заявление работодателю (администрации ДОУ) о прекращении взимания с него членского профсоюзного взноса.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Члены Профсоюза приобретают права и несут обязанности в соответствии с пунктами 13, 14 Устава Профсоюза.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Сбор вступительных и членских профсоюзных взносов осуществляется как в форме безналичной уплаты в порядке и на условиях, определенных в 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Отчеты и выборы профсоюзных органов в первичной профсоюзной организации ДОУ проводятся в следующие сроки: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профсоюзного комитета - один раз в 2-3 года;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председателя первичной профсоюзной организации ДОУ - один раз в 2-3 года.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Выборы профсоюзного комитета, председателя первичной профсоюзной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организации ДОУ проводятся в единые сроки, определяемые выборным профсоюзным органом соответствующей территориальной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РУКОВОДЯЩИЕ ОРГАНЫ ПЕРВИЧНОЙ ПРОФСОЮЗНОЙ ОРГАНИЗАЦИИ ДОУ</w:t>
      </w:r>
      <w:bookmarkEnd w:id="5"/>
    </w:p>
    <w:p w:rsidR="00EA733A" w:rsidRPr="00EA733A" w:rsidRDefault="00EA733A" w:rsidP="00E2617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Руководящими органами первичной профсоюзной организации ДОУ являются: собрание, профсоюзный комитет первичной профсоюзной организации ДОУ (далее - профсоюзный комитет), председатель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год.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Собрание: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Утверждает Положение о первичной профсоюзной организации ДОУ, вносит в него изменения и дополнения.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Формирует предложения и требования к работодателю соответствующим органам местного самоуправления об улучшении условий 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труда, </w:t>
      </w:r>
      <w:proofErr w:type="spellStart"/>
      <w:r w:rsidRPr="00EA733A">
        <w:rPr>
          <w:rFonts w:ascii="Times New Roman" w:hAnsi="Times New Roman" w:cs="Times New Roman"/>
          <w:sz w:val="28"/>
          <w:szCs w:val="28"/>
          <w:lang w:bidi="ru-RU"/>
        </w:rPr>
        <w:t>социально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softHyphen/>
        <w:t>экономического</w:t>
      </w:r>
      <w:proofErr w:type="spellEnd"/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 и уровня жизни педагогических и других работников образования.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председателя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Утверждает количественный и избирает персональный состав профсоюзного комитета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Заслушивает отчет и дает оценку деятельности профсоюзному комитету.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казначея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Решает иные вопросы, вытекающие из уставных целей и задач Профсоюза, в пределах своих полномочий.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 может делегировать отдельные свои полномочия профсоюзному комитету.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Дата созыва и повестка дня собрания сообщаются членам Профсоюза не позднее чем за 15 дней до начала работы собрания.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Может созываться внеочередное собрание первичной профсоюзной организации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Внеочередное собрание созывается: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инициативе профсоюзного комитета;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требованию не менее чем одной трети членов Профсоюза, состоящих на профсоюзном учете;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решению Президиума территориального комитета (совета) соответствующей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Повестка дня и дата проведения внеочередного собрания первичной профсоюзной организации ДОУ объявляются не позднее чем за 15 дней.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досрочных выборов, досрочного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прекращения полномочий профсоюзного комитета, председателя первичной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профсоюзной организации ДОУ может стать нарушение действующего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законодательства и (или) Устава Профсоюза.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период между собраниями,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 Профсоюзный комитет: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органов, соответствующих вышестоящих территориальных организаций Профсоюза.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Созывает профсоюзное собрание.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На равноправной основе с работодателем (администрацией ДОУ)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4.11.13.</w:t>
      </w:r>
      <w:r w:rsidRPr="00EA733A">
        <w:rPr>
          <w:rFonts w:ascii="Times New Roman" w:hAnsi="Times New Roman" w:cs="Times New Roman"/>
          <w:sz w:val="28"/>
          <w:szCs w:val="28"/>
        </w:rPr>
        <w:tab/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4.11.14.</w:t>
      </w:r>
      <w:r w:rsidRPr="00EA733A">
        <w:rPr>
          <w:rFonts w:ascii="Times New Roman" w:hAnsi="Times New Roman" w:cs="Times New Roman"/>
          <w:sz w:val="28"/>
          <w:szCs w:val="28"/>
        </w:rPr>
        <w:tab/>
        <w:t xml:space="preserve">Обеспечивает профсоюзный контроль за правильным начислением и своевременной выплатой заработной платы, а также пособий </w:t>
      </w:r>
      <w:r w:rsidRPr="00EA733A">
        <w:rPr>
          <w:rFonts w:ascii="Times New Roman" w:hAnsi="Times New Roman" w:cs="Times New Roman"/>
          <w:sz w:val="28"/>
          <w:szCs w:val="28"/>
        </w:rPr>
        <w:lastRenderedPageBreak/>
        <w:t>по социальному страхованию, расходованием средств социального страхования на санаторно-курортное лечение и отдых.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4.11.15.</w:t>
      </w:r>
      <w:r w:rsidRPr="00EA733A">
        <w:rPr>
          <w:rFonts w:ascii="Times New Roman" w:hAnsi="Times New Roman" w:cs="Times New Roman"/>
          <w:sz w:val="28"/>
          <w:szCs w:val="28"/>
        </w:rPr>
        <w:tab/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4.11.16.</w:t>
      </w:r>
      <w:r w:rsidRPr="00EA733A">
        <w:rPr>
          <w:rFonts w:ascii="Times New Roman" w:hAnsi="Times New Roman" w:cs="Times New Roman"/>
          <w:sz w:val="28"/>
          <w:szCs w:val="28"/>
        </w:rPr>
        <w:tab/>
        <w:t>Формирует комиссии, избирает уполномоченных по охране труда, руководит их работой.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4.11.17.</w:t>
      </w:r>
      <w:r w:rsidRPr="00EA733A">
        <w:rPr>
          <w:rFonts w:ascii="Times New Roman" w:hAnsi="Times New Roman" w:cs="Times New Roman"/>
          <w:sz w:val="28"/>
          <w:szCs w:val="28"/>
        </w:rPr>
        <w:tab/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4.11.18.</w:t>
      </w:r>
      <w:r w:rsidRPr="00EA733A">
        <w:rPr>
          <w:rFonts w:ascii="Times New Roman" w:hAnsi="Times New Roman" w:cs="Times New Roman"/>
          <w:sz w:val="28"/>
          <w:szCs w:val="28"/>
        </w:rPr>
        <w:tab/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4.11.19.</w:t>
      </w:r>
      <w:r w:rsidRPr="00EA733A">
        <w:rPr>
          <w:rFonts w:ascii="Times New Roman" w:hAnsi="Times New Roman" w:cs="Times New Roman"/>
          <w:sz w:val="28"/>
          <w:szCs w:val="28"/>
        </w:rPr>
        <w:tab/>
        <w:t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4.11.20.</w:t>
      </w:r>
      <w:r w:rsidRPr="00EA733A">
        <w:rPr>
          <w:rFonts w:ascii="Times New Roman" w:hAnsi="Times New Roman" w:cs="Times New Roman"/>
          <w:sz w:val="28"/>
          <w:szCs w:val="28"/>
        </w:rPr>
        <w:tab/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4.11.21.</w:t>
      </w:r>
      <w:r w:rsidRPr="00EA733A">
        <w:rPr>
          <w:rFonts w:ascii="Times New Roman" w:hAnsi="Times New Roman" w:cs="Times New Roman"/>
          <w:sz w:val="28"/>
          <w:szCs w:val="28"/>
        </w:rPr>
        <w:tab/>
        <w:t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4.11.22.</w:t>
      </w:r>
      <w:r w:rsidRPr="00EA733A">
        <w:rPr>
          <w:rFonts w:ascii="Times New Roman" w:hAnsi="Times New Roman" w:cs="Times New Roman"/>
          <w:sz w:val="28"/>
          <w:szCs w:val="28"/>
        </w:rPr>
        <w:tab/>
        <w:t>Распоряжается финансовыми средствами первичной профсоюзной организации ДОУ в соответствии с утвержденной сметой.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4.11.23.</w:t>
      </w:r>
      <w:r w:rsidRPr="00EA733A">
        <w:rPr>
          <w:rFonts w:ascii="Times New Roman" w:hAnsi="Times New Roman" w:cs="Times New Roman"/>
          <w:sz w:val="28"/>
          <w:szCs w:val="28"/>
        </w:rPr>
        <w:tab/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4.11.24.</w:t>
      </w:r>
      <w:r w:rsidRPr="00EA733A">
        <w:rPr>
          <w:rFonts w:ascii="Times New Roman" w:hAnsi="Times New Roman" w:cs="Times New Roman"/>
          <w:sz w:val="28"/>
          <w:szCs w:val="28"/>
        </w:rPr>
        <w:tab/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lastRenderedPageBreak/>
        <w:t>4.11.25.</w:t>
      </w:r>
      <w:r w:rsidRPr="00EA733A">
        <w:rPr>
          <w:rFonts w:ascii="Times New Roman" w:hAnsi="Times New Roman" w:cs="Times New Roman"/>
          <w:sz w:val="28"/>
          <w:szCs w:val="28"/>
        </w:rPr>
        <w:tab/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EA733A" w:rsidRPr="00EA733A" w:rsidRDefault="00EA733A" w:rsidP="00E2617B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соответствии с Уставом Профсоюза созывает внеочередное собрание.</w:t>
      </w:r>
    </w:p>
    <w:p w:rsidR="00EA733A" w:rsidRPr="00EA733A" w:rsidRDefault="00EA733A" w:rsidP="00E2617B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Реализует иные полномочия, в том числе делегированные ему профсоюзным собранием.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Заседания профсоюзного комитета проводятся по мере необходимости, но не реже одного раза в 2-3 месяца. Заседание правомочно при участии в нем не менее половины членов профсоюзного комитета. Решения принимаются большинством голосов.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Заседания профсоюзного комитета протоколируются.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 первичной профсоюзной организации: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выполнение решений профсоюзных собраний, профсоюзного комитета соответствующей территориальной организации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Председательствует на профсоюзном собрании, ведет заседание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делопроизводство и хранение документов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Реализует иные полномочия, делегированные профсоюзным собранием, профсоюзным комитетом.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4.14.</w:t>
      </w:r>
      <w:r w:rsidRPr="00EA733A">
        <w:rPr>
          <w:rFonts w:ascii="Times New Roman" w:hAnsi="Times New Roman" w:cs="Times New Roman"/>
          <w:sz w:val="28"/>
          <w:szCs w:val="28"/>
        </w:rPr>
        <w:tab/>
        <w:t>Председатель первичной профсоюзной организации 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2617B" w:rsidRDefault="00EA733A" w:rsidP="00E261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5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ИМУЩЕСТВО ПЕРВИЧНОЙ ПРОФСОЮЗНОЙ</w:t>
      </w:r>
    </w:p>
    <w:p w:rsidR="00EA733A" w:rsidRDefault="00EA733A" w:rsidP="00E26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6"/>
    </w:p>
    <w:p w:rsidR="00E2617B" w:rsidRPr="00EA733A" w:rsidRDefault="00E2617B" w:rsidP="00E261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2617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EA733A" w:rsidRPr="00EA733A" w:rsidRDefault="00EA733A" w:rsidP="00E2617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EA733A" w:rsidRDefault="00EA733A" w:rsidP="00EA733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E2617B" w:rsidRPr="00E2617B" w:rsidRDefault="00E2617B" w:rsidP="00E2617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Default="00EA733A" w:rsidP="00E261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6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РЕОРГАНИЗАЦИЯ И ЛИКВИДАЦИЯ ПЕРВИЧНОЙ ПРОФСОЮЗНОЙ</w:t>
      </w:r>
      <w:bookmarkStart w:id="8" w:name="bookmark7"/>
      <w:bookmarkEnd w:id="7"/>
      <w:r w:rsidR="00E2617B"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8"/>
    </w:p>
    <w:p w:rsidR="00E2617B" w:rsidRPr="00E2617B" w:rsidRDefault="00E2617B" w:rsidP="00E261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261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EA733A" w:rsidRPr="00EA733A" w:rsidRDefault="00EA733A" w:rsidP="00E261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8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ЗАКЛЮЧИТЕЛЬНЫЕ ПОЛОЖЕНИЯ</w:t>
      </w:r>
      <w:bookmarkEnd w:id="9"/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7.1. Первичная профсоюзная организация ДОУ обеспечивает учет и сохранность своих документов, а также передачу документов на архивное хранение или в выборный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[1] На учете в первичной профсоюзной организации ДОУ могут состоять работники, вышедшие на пенсию и не прекратившие связь с Профсоюзом.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u w:val="single"/>
          <w:lang w:bidi="ru-RU"/>
        </w:rPr>
        <w:t>[2]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Согласование осуществляется в форме постановления коллегиального профсоюзного органа соответствующей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u w:val="single"/>
          <w:lang w:bidi="ru-RU"/>
        </w:rPr>
        <w:t>[3]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Примерное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sectPr w:rsidR="00EA733A" w:rsidRPr="00EA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23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12C9E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1247"/>
    <w:multiLevelType w:val="multilevel"/>
    <w:tmpl w:val="77767C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C630E"/>
    <w:multiLevelType w:val="multilevel"/>
    <w:tmpl w:val="98FC95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A02C3"/>
    <w:multiLevelType w:val="multilevel"/>
    <w:tmpl w:val="565221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020A3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D3B3F"/>
    <w:multiLevelType w:val="multilevel"/>
    <w:tmpl w:val="62A23D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82E3D"/>
    <w:multiLevelType w:val="multilevel"/>
    <w:tmpl w:val="19927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577D24"/>
    <w:multiLevelType w:val="multilevel"/>
    <w:tmpl w:val="3698F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045A1"/>
    <w:multiLevelType w:val="multilevel"/>
    <w:tmpl w:val="F1F6044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775D8C"/>
    <w:multiLevelType w:val="multilevel"/>
    <w:tmpl w:val="226046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9825CB"/>
    <w:multiLevelType w:val="multilevel"/>
    <w:tmpl w:val="10E0B42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344A94"/>
    <w:multiLevelType w:val="multilevel"/>
    <w:tmpl w:val="8946D0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E0595"/>
    <w:multiLevelType w:val="multilevel"/>
    <w:tmpl w:val="A87AEEB2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C56095"/>
    <w:multiLevelType w:val="multilevel"/>
    <w:tmpl w:val="FB7EA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B3634D"/>
    <w:multiLevelType w:val="multilevel"/>
    <w:tmpl w:val="76B2EE16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212A6C"/>
    <w:multiLevelType w:val="multilevel"/>
    <w:tmpl w:val="736668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3D2DD7"/>
    <w:multiLevelType w:val="multilevel"/>
    <w:tmpl w:val="77767C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3A"/>
    <w:rsid w:val="00495FBB"/>
    <w:rsid w:val="00A67EC7"/>
    <w:rsid w:val="00E2617B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DB4"/>
  <w15:chartTrackingRefBased/>
  <w15:docId w15:val="{6F601139-1562-4CF6-8EC9-A6656AE1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2019-12-01T10:40:00Z</dcterms:created>
  <dcterms:modified xsi:type="dcterms:W3CDTF">2019-12-01T11:09:00Z</dcterms:modified>
</cp:coreProperties>
</file>